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exact"/>
        <w:ind w:right="0"/>
        <w:jc w:val="both"/>
        <w:textAlignment w:val="auto"/>
        <w:outlineLvl w:val="0"/>
        <w:rPr>
          <w:rFonts w:hint="default" w:ascii="仿宋" w:hAnsi="仿宋" w:eastAsia="仿宋" w:cs="仿宋"/>
          <w:b w:val="0"/>
          <w:bCs/>
          <w:i w:val="0"/>
          <w:caps w:val="0"/>
          <w:color w:val="000000"/>
          <w:spacing w:val="0"/>
          <w:sz w:val="32"/>
          <w:szCs w:val="32"/>
          <w:shd w:val="clear" w:fill="FFFFFF"/>
          <w:lang w:val="en-US" w:eastAsia="zh-CN"/>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exact"/>
        <w:ind w:left="0" w:right="0" w:firstLine="0"/>
        <w:jc w:val="center"/>
        <w:textAlignment w:val="auto"/>
        <w:outlineLvl w:val="0"/>
        <w:rPr>
          <w:rStyle w:val="7"/>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pPr>
      <w:r>
        <w:rPr>
          <w:rStyle w:val="7"/>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西安市科学技术局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exact"/>
        <w:ind w:left="0" w:right="0" w:firstLine="0"/>
        <w:jc w:val="center"/>
        <w:textAlignment w:val="auto"/>
        <w:outlineLvl w:val="0"/>
        <w:rPr>
          <w:rStyle w:val="7"/>
          <w:rFonts w:hint="eastAsia" w:ascii="仿宋" w:hAnsi="仿宋" w:eastAsia="仿宋" w:cs="仿宋"/>
          <w:b/>
          <w:i w:val="0"/>
          <w:caps w:val="0"/>
          <w:color w:val="363636"/>
          <w:spacing w:val="0"/>
          <w:sz w:val="32"/>
          <w:szCs w:val="32"/>
          <w:shd w:val="clear" w:fill="FFFFFF"/>
          <w:lang w:val="en-US" w:eastAsia="zh-CN"/>
        </w:rPr>
      </w:pPr>
      <w:r>
        <w:rPr>
          <w:rStyle w:val="7"/>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全面实施</w:t>
      </w:r>
      <w:r>
        <w:rPr>
          <w:rStyle w:val="7"/>
          <w:rFonts w:hint="eastAsia" w:ascii="方正小标宋简体" w:hAnsi="方正小标宋简体" w:eastAsia="方正小标宋简体" w:cs="方正小标宋简体"/>
          <w:b w:val="0"/>
          <w:bCs/>
          <w:i w:val="0"/>
          <w:caps w:val="0"/>
          <w:color w:val="000000"/>
          <w:spacing w:val="0"/>
          <w:sz w:val="44"/>
          <w:szCs w:val="44"/>
          <w:shd w:val="clear" w:fill="FFFFFF"/>
        </w:rPr>
        <w:t>预算绩效管理</w:t>
      </w:r>
      <w:r>
        <w:rPr>
          <w:rStyle w:val="7"/>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实施细则（试行）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outlineLvl w:val="0"/>
        <w:rPr>
          <w:rStyle w:val="7"/>
          <w:rFonts w:hint="eastAsia" w:ascii="仿宋" w:hAnsi="仿宋" w:eastAsia="仿宋" w:cs="仿宋"/>
          <w:b/>
          <w:i w:val="0"/>
          <w:caps w:val="0"/>
          <w:color w:val="363636"/>
          <w:spacing w:val="0"/>
          <w:sz w:val="32"/>
          <w:szCs w:val="32"/>
          <w:shd w:val="clear" w:fill="FFFFFF"/>
          <w:lang w:val="en-US" w:eastAsia="zh-CN"/>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outlineLvl w:val="0"/>
        <w:rPr>
          <w:rStyle w:val="7"/>
          <w:rFonts w:hint="eastAsia" w:ascii="黑体" w:hAnsi="黑体" w:eastAsia="黑体" w:cs="黑体"/>
          <w:b w:val="0"/>
          <w:bCs/>
          <w:i w:val="0"/>
          <w:caps w:val="0"/>
          <w:color w:val="363636"/>
          <w:spacing w:val="0"/>
          <w:sz w:val="32"/>
          <w:szCs w:val="32"/>
          <w:shd w:val="clear" w:fill="FFFFFF"/>
        </w:rPr>
      </w:pPr>
      <w:r>
        <w:rPr>
          <w:rStyle w:val="7"/>
          <w:rFonts w:hint="eastAsia" w:ascii="黑体" w:hAnsi="黑体" w:eastAsia="黑体" w:cs="黑体"/>
          <w:b w:val="0"/>
          <w:bCs/>
          <w:i w:val="0"/>
          <w:caps w:val="0"/>
          <w:color w:val="363636"/>
          <w:spacing w:val="0"/>
          <w:sz w:val="32"/>
          <w:szCs w:val="32"/>
          <w:shd w:val="clear" w:fill="FFFFFF"/>
        </w:rPr>
        <w:t>总则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jc w:val="both"/>
        <w:textAlignment w:val="auto"/>
        <w:outlineLvl w:val="0"/>
        <w:rPr>
          <w:rStyle w:val="7"/>
          <w:rFonts w:hint="eastAsia" w:ascii="黑体" w:hAnsi="黑体" w:eastAsia="黑体" w:cs="黑体"/>
          <w:b w:val="0"/>
          <w:bCs/>
          <w:i w:val="0"/>
          <w:caps w:val="0"/>
          <w:color w:val="363636"/>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b/>
          <w:i w:val="0"/>
          <w:caps w:val="0"/>
          <w:color w:val="363636"/>
          <w:spacing w:val="0"/>
          <w:sz w:val="32"/>
          <w:szCs w:val="32"/>
          <w:shd w:val="clear" w:fill="FFFFFF"/>
        </w:rPr>
        <w:t>第一条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rPr>
        <w:t>为</w:t>
      </w:r>
      <w:r>
        <w:rPr>
          <w:rFonts w:hint="eastAsia" w:ascii="仿宋" w:hAnsi="仿宋" w:eastAsia="仿宋" w:cs="仿宋"/>
          <w:i w:val="0"/>
          <w:caps w:val="0"/>
          <w:color w:val="363636"/>
          <w:spacing w:val="0"/>
          <w:sz w:val="32"/>
          <w:szCs w:val="32"/>
          <w:shd w:val="clear" w:fill="FFFFFF"/>
          <w:lang w:eastAsia="zh-CN"/>
        </w:rPr>
        <w:t>建立科学、规范、高效的财政资金预算绩效管理体系，</w:t>
      </w:r>
      <w:r>
        <w:rPr>
          <w:rFonts w:hint="eastAsia" w:ascii="仿宋" w:hAnsi="仿宋" w:eastAsia="仿宋" w:cs="仿宋"/>
          <w:i w:val="0"/>
          <w:caps w:val="0"/>
          <w:color w:val="363636"/>
          <w:spacing w:val="0"/>
          <w:sz w:val="32"/>
          <w:szCs w:val="32"/>
          <w:shd w:val="clear" w:fill="FFFFFF"/>
        </w:rPr>
        <w:t>建立健全预算绩效管理机制，</w:t>
      </w:r>
      <w:r>
        <w:rPr>
          <w:rFonts w:hint="eastAsia" w:ascii="仿宋" w:hAnsi="仿宋" w:eastAsia="仿宋" w:cs="仿宋"/>
          <w:i w:val="0"/>
          <w:caps w:val="0"/>
          <w:color w:val="363636"/>
          <w:spacing w:val="0"/>
          <w:sz w:val="32"/>
          <w:szCs w:val="32"/>
          <w:shd w:val="clear" w:fill="FFFFFF"/>
          <w:lang w:eastAsia="zh-CN"/>
        </w:rPr>
        <w:t>强化预算支出的责任和效益，</w:t>
      </w:r>
      <w:r>
        <w:rPr>
          <w:rFonts w:hint="eastAsia" w:ascii="仿宋" w:hAnsi="仿宋" w:eastAsia="仿宋" w:cs="仿宋"/>
          <w:i w:val="0"/>
          <w:caps w:val="0"/>
          <w:color w:val="363636"/>
          <w:spacing w:val="0"/>
          <w:sz w:val="32"/>
          <w:szCs w:val="32"/>
          <w:shd w:val="clear" w:fill="FFFFFF"/>
        </w:rPr>
        <w:t>根据</w:t>
      </w:r>
      <w:r>
        <w:rPr>
          <w:rFonts w:hint="eastAsia" w:ascii="仿宋" w:hAnsi="仿宋" w:eastAsia="仿宋" w:cs="仿宋"/>
          <w:i w:val="0"/>
          <w:caps w:val="0"/>
          <w:color w:val="363636"/>
          <w:spacing w:val="0"/>
          <w:sz w:val="32"/>
          <w:szCs w:val="32"/>
          <w:shd w:val="clear" w:fill="FFFFFF"/>
          <w:lang w:eastAsia="zh-CN"/>
        </w:rPr>
        <w:t>财政部</w:t>
      </w:r>
      <w:r>
        <w:rPr>
          <w:rFonts w:hint="eastAsia" w:ascii="仿宋" w:hAnsi="仿宋" w:eastAsia="仿宋" w:cs="仿宋"/>
          <w:i w:val="0"/>
          <w:caps w:val="0"/>
          <w:color w:val="363636"/>
          <w:spacing w:val="0"/>
          <w:sz w:val="32"/>
          <w:szCs w:val="32"/>
          <w:shd w:val="clear" w:fill="FFFFFF"/>
        </w:rPr>
        <w:t>《财政支出绩效评价管理暂行办法》及</w:t>
      </w:r>
      <w:r>
        <w:rPr>
          <w:rFonts w:hint="eastAsia" w:ascii="仿宋" w:hAnsi="仿宋" w:eastAsia="仿宋" w:cs="仿宋"/>
          <w:i w:val="0"/>
          <w:caps w:val="0"/>
          <w:color w:val="363636"/>
          <w:spacing w:val="0"/>
          <w:sz w:val="32"/>
          <w:szCs w:val="32"/>
          <w:shd w:val="clear" w:fill="FFFFFF"/>
          <w:lang w:eastAsia="zh-CN"/>
        </w:rPr>
        <w:t>《中共西安市委</w:t>
      </w:r>
      <w:r>
        <w:rPr>
          <w:rFonts w:hint="eastAsia" w:ascii="仿宋" w:hAnsi="仿宋" w:eastAsia="仿宋" w:cs="仿宋"/>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eastAsia="zh-CN"/>
        </w:rPr>
        <w:t>西安市人民政府关于全面实施预算绩效管理的实施意见》、《西安市市级财政专项资金管理办法》、</w:t>
      </w:r>
      <w:r>
        <w:rPr>
          <w:rFonts w:hint="eastAsia" w:ascii="仿宋" w:hAnsi="仿宋" w:eastAsia="仿宋" w:cs="仿宋"/>
          <w:i w:val="0"/>
          <w:caps w:val="0"/>
          <w:color w:val="363636"/>
          <w:spacing w:val="0"/>
          <w:sz w:val="32"/>
          <w:szCs w:val="32"/>
          <w:shd w:val="clear" w:fill="FFFFFF"/>
        </w:rPr>
        <w:t>《</w:t>
      </w:r>
      <w:r>
        <w:rPr>
          <w:rFonts w:hint="eastAsia" w:ascii="仿宋" w:hAnsi="仿宋" w:eastAsia="仿宋" w:cs="仿宋"/>
          <w:i w:val="0"/>
          <w:caps w:val="0"/>
          <w:color w:val="363636"/>
          <w:spacing w:val="0"/>
          <w:sz w:val="32"/>
          <w:szCs w:val="32"/>
          <w:shd w:val="clear" w:fill="FFFFFF"/>
          <w:lang w:eastAsia="zh-CN"/>
        </w:rPr>
        <w:t>西安市财政专项支出预算绩效管理暂行办法</w:t>
      </w:r>
      <w:r>
        <w:rPr>
          <w:rFonts w:hint="eastAsia" w:ascii="仿宋" w:hAnsi="仿宋" w:eastAsia="仿宋" w:cs="仿宋"/>
          <w:i w:val="0"/>
          <w:caps w:val="0"/>
          <w:color w:val="363636"/>
          <w:spacing w:val="0"/>
          <w:sz w:val="32"/>
          <w:szCs w:val="32"/>
          <w:shd w:val="clear" w:fill="FFFFFF"/>
        </w:rPr>
        <w:t>》等规定，结合</w:t>
      </w:r>
      <w:r>
        <w:rPr>
          <w:rFonts w:hint="eastAsia" w:ascii="仿宋" w:hAnsi="仿宋" w:eastAsia="仿宋" w:cs="仿宋"/>
          <w:i w:val="0"/>
          <w:caps w:val="0"/>
          <w:color w:val="363636"/>
          <w:spacing w:val="0"/>
          <w:sz w:val="32"/>
          <w:szCs w:val="32"/>
          <w:shd w:val="clear" w:fill="FFFFFF"/>
          <w:lang w:eastAsia="zh-CN"/>
        </w:rPr>
        <w:t>我局</w:t>
      </w:r>
      <w:r>
        <w:rPr>
          <w:rFonts w:hint="eastAsia" w:ascii="仿宋" w:hAnsi="仿宋" w:eastAsia="仿宋" w:cs="仿宋"/>
          <w:i w:val="0"/>
          <w:caps w:val="0"/>
          <w:color w:val="363636"/>
          <w:spacing w:val="0"/>
          <w:sz w:val="32"/>
          <w:szCs w:val="32"/>
          <w:shd w:val="clear" w:fill="FFFFFF"/>
        </w:rPr>
        <w:t>实际，制定本</w:t>
      </w:r>
      <w:r>
        <w:rPr>
          <w:rFonts w:hint="eastAsia" w:ascii="仿宋" w:hAnsi="仿宋" w:eastAsia="仿宋" w:cs="仿宋"/>
          <w:i w:val="0"/>
          <w:caps w:val="0"/>
          <w:color w:val="363636"/>
          <w:spacing w:val="0"/>
          <w:sz w:val="32"/>
          <w:szCs w:val="32"/>
          <w:shd w:val="clear" w:fill="FFFFFF"/>
          <w:lang w:eastAsia="zh-CN"/>
        </w:rPr>
        <w:t>实施细则</w:t>
      </w:r>
      <w:r>
        <w:rPr>
          <w:rFonts w:hint="eastAsia" w:ascii="仿宋" w:hAnsi="仿宋" w:eastAsia="仿宋" w:cs="仿宋"/>
          <w:i w:val="0"/>
          <w:caps w:val="0"/>
          <w:color w:val="363636"/>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b/>
          <w:i w:val="0"/>
          <w:caps w:val="0"/>
          <w:color w:val="363636"/>
          <w:spacing w:val="0"/>
          <w:sz w:val="32"/>
          <w:szCs w:val="32"/>
          <w:shd w:val="clear" w:fill="FFFFFF"/>
        </w:rPr>
        <w:t>第二条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rPr>
        <w:t>预算绩效管理是指在预算管理中融入绩效理念，将绩效目标设定、跟踪、评价及结果应用纳入预算编制、执行、监督全过程</w:t>
      </w:r>
      <w:r>
        <w:rPr>
          <w:rFonts w:hint="eastAsia" w:ascii="仿宋" w:hAnsi="仿宋" w:eastAsia="仿宋" w:cs="仿宋"/>
          <w:i w:val="0"/>
          <w:caps w:val="0"/>
          <w:color w:val="363636"/>
          <w:spacing w:val="0"/>
          <w:sz w:val="32"/>
          <w:szCs w:val="32"/>
          <w:shd w:val="clear" w:fill="FFFFFF"/>
          <w:lang w:eastAsia="zh-CN"/>
        </w:rPr>
        <w:t>，以提高预算实施效果为目的的管理活动</w:t>
      </w:r>
      <w:r>
        <w:rPr>
          <w:rFonts w:hint="eastAsia" w:ascii="仿宋" w:hAnsi="仿宋" w:eastAsia="仿宋" w:cs="仿宋"/>
          <w:i w:val="0"/>
          <w:caps w:val="0"/>
          <w:color w:val="363636"/>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 w:hAnsi="仿宋" w:eastAsia="仿宋" w:cs="仿宋"/>
          <w:i w:val="0"/>
          <w:caps w:val="0"/>
          <w:color w:val="363636"/>
          <w:spacing w:val="0"/>
          <w:sz w:val="32"/>
          <w:szCs w:val="32"/>
          <w:shd w:val="clear" w:fill="FFFFFF"/>
        </w:rPr>
      </w:pPr>
      <w:r>
        <w:rPr>
          <w:rStyle w:val="7"/>
          <w:rFonts w:hint="eastAsia" w:ascii="仿宋" w:hAnsi="仿宋" w:eastAsia="仿宋" w:cs="仿宋"/>
          <w:b/>
          <w:i w:val="0"/>
          <w:caps w:val="0"/>
          <w:color w:val="363636"/>
          <w:spacing w:val="0"/>
          <w:sz w:val="32"/>
          <w:szCs w:val="32"/>
          <w:shd w:val="clear" w:fill="FFFFFF"/>
        </w:rPr>
        <w:t>第三条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val="en-US" w:eastAsia="zh-CN"/>
        </w:rPr>
        <w:t>局管各事业单位、局机关各处室</w:t>
      </w:r>
      <w:r>
        <w:rPr>
          <w:rFonts w:hint="eastAsia" w:ascii="仿宋" w:hAnsi="仿宋" w:eastAsia="仿宋" w:cs="仿宋"/>
          <w:i w:val="0"/>
          <w:caps w:val="0"/>
          <w:color w:val="363636"/>
          <w:spacing w:val="0"/>
          <w:sz w:val="32"/>
          <w:szCs w:val="32"/>
          <w:shd w:val="clear" w:fill="FFFFFF"/>
        </w:rPr>
        <w:t>和项目</w:t>
      </w:r>
      <w:r>
        <w:rPr>
          <w:rFonts w:hint="eastAsia" w:ascii="仿宋" w:hAnsi="仿宋" w:eastAsia="仿宋" w:cs="仿宋"/>
          <w:i w:val="0"/>
          <w:caps w:val="0"/>
          <w:color w:val="363636"/>
          <w:spacing w:val="0"/>
          <w:sz w:val="32"/>
          <w:szCs w:val="32"/>
          <w:shd w:val="clear" w:fill="FFFFFF"/>
          <w:lang w:eastAsia="zh-CN"/>
        </w:rPr>
        <w:t>承担单位</w:t>
      </w:r>
      <w:r>
        <w:rPr>
          <w:rFonts w:hint="eastAsia" w:ascii="仿宋" w:hAnsi="仿宋" w:eastAsia="仿宋" w:cs="仿宋"/>
          <w:i w:val="0"/>
          <w:caps w:val="0"/>
          <w:color w:val="363636"/>
          <w:spacing w:val="0"/>
          <w:sz w:val="32"/>
          <w:szCs w:val="32"/>
          <w:shd w:val="clear" w:fill="FFFFFF"/>
        </w:rPr>
        <w:t>为预算绩效管理的执行责任主体，预算绩效管理对象为纳入预算管理的</w:t>
      </w:r>
      <w:r>
        <w:rPr>
          <w:rFonts w:hint="eastAsia" w:ascii="仿宋" w:hAnsi="仿宋" w:eastAsia="仿宋" w:cs="仿宋"/>
          <w:i w:val="0"/>
          <w:caps w:val="0"/>
          <w:color w:val="363636"/>
          <w:spacing w:val="0"/>
          <w:sz w:val="32"/>
          <w:szCs w:val="32"/>
          <w:shd w:val="clear" w:fill="FFFFFF"/>
          <w:lang w:eastAsia="zh-CN"/>
        </w:rPr>
        <w:t>项目经费、专项资金</w:t>
      </w:r>
      <w:r>
        <w:rPr>
          <w:rFonts w:hint="eastAsia" w:ascii="仿宋" w:hAnsi="仿宋" w:eastAsia="仿宋" w:cs="仿宋"/>
          <w:i w:val="0"/>
          <w:caps w:val="0"/>
          <w:color w:val="363636"/>
          <w:spacing w:val="0"/>
          <w:sz w:val="32"/>
          <w:szCs w:val="32"/>
          <w:shd w:val="clear" w:fill="FFFFFF"/>
        </w:rPr>
        <w:t>和</w:t>
      </w:r>
      <w:r>
        <w:rPr>
          <w:rFonts w:hint="eastAsia" w:ascii="仿宋" w:hAnsi="仿宋" w:eastAsia="仿宋" w:cs="仿宋"/>
          <w:i w:val="0"/>
          <w:caps w:val="0"/>
          <w:color w:val="363636"/>
          <w:spacing w:val="0"/>
          <w:sz w:val="32"/>
          <w:szCs w:val="32"/>
          <w:shd w:val="clear" w:fill="FFFFFF"/>
          <w:lang w:eastAsia="zh-CN"/>
        </w:rPr>
        <w:t>公用经费等财政</w:t>
      </w:r>
      <w:r>
        <w:rPr>
          <w:rFonts w:hint="eastAsia" w:ascii="仿宋" w:hAnsi="仿宋" w:eastAsia="仿宋" w:cs="仿宋"/>
          <w:i w:val="0"/>
          <w:caps w:val="0"/>
          <w:color w:val="363636"/>
          <w:spacing w:val="0"/>
          <w:sz w:val="32"/>
          <w:szCs w:val="32"/>
          <w:shd w:val="clear" w:fill="FFFFFF"/>
        </w:rPr>
        <w:t>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b/>
          <w:i w:val="0"/>
          <w:caps w:val="0"/>
          <w:color w:val="363636"/>
          <w:spacing w:val="0"/>
          <w:sz w:val="32"/>
          <w:szCs w:val="32"/>
          <w:shd w:val="clear" w:fill="FFFFFF"/>
        </w:rPr>
        <w:t>第四条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rPr>
        <w:t>预算绩效管理的基本原则：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363636"/>
          <w:spacing w:val="0"/>
          <w:sz w:val="32"/>
          <w:szCs w:val="32"/>
          <w:shd w:val="clear" w:fill="FFFFFF"/>
          <w:lang w:eastAsia="zh-CN"/>
        </w:rPr>
      </w:pPr>
      <w:r>
        <w:rPr>
          <w:rFonts w:hint="eastAsia" w:ascii="仿宋" w:hAnsi="仿宋" w:eastAsia="仿宋" w:cs="仿宋"/>
          <w:i w:val="0"/>
          <w:caps w:val="0"/>
          <w:color w:val="363636"/>
          <w:spacing w:val="0"/>
          <w:sz w:val="32"/>
          <w:szCs w:val="32"/>
          <w:shd w:val="clear" w:fill="FFFFFF"/>
        </w:rPr>
        <w:t>（一）</w:t>
      </w:r>
      <w:r>
        <w:rPr>
          <w:rFonts w:hint="eastAsia" w:ascii="仿宋" w:hAnsi="仿宋" w:eastAsia="仿宋" w:cs="仿宋"/>
          <w:i w:val="0"/>
          <w:caps w:val="0"/>
          <w:color w:val="363636"/>
          <w:spacing w:val="0"/>
          <w:sz w:val="32"/>
          <w:szCs w:val="32"/>
          <w:shd w:val="clear" w:fill="FFFFFF"/>
          <w:lang w:eastAsia="zh-CN"/>
        </w:rPr>
        <w:t>全面实施原则。将部门（单位）预算收支全面纳入绩效管理，将政策和项目全面纳入绩效管理，将预算编制、支出、结果等过程全面纳入绩效管理。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363636"/>
          <w:spacing w:val="0"/>
          <w:sz w:val="32"/>
          <w:szCs w:val="32"/>
          <w:shd w:val="clear" w:fill="FFFFFF"/>
          <w:lang w:eastAsia="zh-CN"/>
        </w:rPr>
        <w:t>（二）</w:t>
      </w:r>
      <w:r>
        <w:rPr>
          <w:rFonts w:hint="eastAsia" w:ascii="仿宋" w:hAnsi="仿宋" w:eastAsia="仿宋" w:cs="仿宋"/>
          <w:i w:val="0"/>
          <w:caps w:val="0"/>
          <w:color w:val="363636"/>
          <w:spacing w:val="0"/>
          <w:sz w:val="32"/>
          <w:szCs w:val="32"/>
          <w:shd w:val="clear" w:fill="FFFFFF"/>
        </w:rPr>
        <w:t>绩效导向原则。预算管理各个环节的活动以绩效为核心导向，将绩效管理贯穿于预算管理的全过程，实现财政资金运行和预算管理效益最大化。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 w:hAnsi="仿宋" w:eastAsia="仿宋" w:cs="仿宋"/>
          <w:i w:val="0"/>
          <w:caps w:val="0"/>
          <w:color w:val="363636"/>
          <w:spacing w:val="0"/>
          <w:sz w:val="32"/>
          <w:szCs w:val="32"/>
          <w:shd w:val="clear" w:fill="FFFFFF"/>
          <w:lang w:eastAsia="zh-CN"/>
        </w:rPr>
      </w:pPr>
      <w:r>
        <w:rPr>
          <w:rFonts w:hint="eastAsia" w:ascii="仿宋" w:hAnsi="仿宋" w:eastAsia="仿宋" w:cs="仿宋"/>
          <w:i w:val="0"/>
          <w:caps w:val="0"/>
          <w:color w:val="363636"/>
          <w:spacing w:val="0"/>
          <w:sz w:val="32"/>
          <w:szCs w:val="32"/>
          <w:shd w:val="clear" w:fill="FFFFFF"/>
        </w:rPr>
        <w:t>（</w:t>
      </w:r>
      <w:r>
        <w:rPr>
          <w:rFonts w:hint="eastAsia" w:ascii="仿宋" w:hAnsi="仿宋" w:eastAsia="仿宋" w:cs="仿宋"/>
          <w:i w:val="0"/>
          <w:caps w:val="0"/>
          <w:color w:val="363636"/>
          <w:spacing w:val="0"/>
          <w:sz w:val="32"/>
          <w:szCs w:val="32"/>
          <w:shd w:val="clear" w:fill="FFFFFF"/>
          <w:lang w:eastAsia="zh-CN"/>
        </w:rPr>
        <w:t>三</w:t>
      </w:r>
      <w:r>
        <w:rPr>
          <w:rFonts w:hint="eastAsia" w:ascii="仿宋" w:hAnsi="仿宋" w:eastAsia="仿宋" w:cs="仿宋"/>
          <w:i w:val="0"/>
          <w:caps w:val="0"/>
          <w:color w:val="363636"/>
          <w:spacing w:val="0"/>
          <w:sz w:val="32"/>
          <w:szCs w:val="32"/>
          <w:shd w:val="clear" w:fill="FFFFFF"/>
        </w:rPr>
        <w:t>）目标管理原则。预算编制时要设定明确的绩效目标，</w:t>
      </w:r>
      <w:r>
        <w:rPr>
          <w:rFonts w:hint="eastAsia" w:ascii="仿宋" w:hAnsi="仿宋" w:eastAsia="仿宋" w:cs="仿宋"/>
          <w:i w:val="0"/>
          <w:caps w:val="0"/>
          <w:color w:val="363636"/>
          <w:spacing w:val="0"/>
          <w:sz w:val="32"/>
          <w:szCs w:val="32"/>
          <w:shd w:val="clear" w:fill="FFFFFF"/>
          <w:lang w:eastAsia="zh-CN"/>
        </w:rPr>
        <w:t>以绩效目标为导向，将花钱和办事相统一，从数量、质量、时效、成本、效益等方面，综合衡量实施效果，强化责任和效率意识，硬化预算约束。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 w:hAnsi="仿宋" w:eastAsia="仿宋" w:cs="仿宋"/>
          <w:i w:val="0"/>
          <w:caps w:val="0"/>
          <w:color w:val="363636"/>
          <w:spacing w:val="0"/>
          <w:sz w:val="32"/>
          <w:szCs w:val="32"/>
          <w:shd w:val="clear" w:fill="FFFFFF"/>
        </w:rPr>
      </w:pPr>
      <w:r>
        <w:rPr>
          <w:rFonts w:hint="eastAsia" w:ascii="仿宋" w:hAnsi="仿宋" w:eastAsia="仿宋" w:cs="仿宋"/>
          <w:i w:val="0"/>
          <w:caps w:val="0"/>
          <w:color w:val="363636"/>
          <w:spacing w:val="0"/>
          <w:sz w:val="32"/>
          <w:szCs w:val="32"/>
          <w:shd w:val="clear" w:fill="FFFFFF"/>
        </w:rPr>
        <w:t>（</w:t>
      </w:r>
      <w:r>
        <w:rPr>
          <w:rFonts w:hint="eastAsia" w:ascii="仿宋" w:hAnsi="仿宋" w:eastAsia="仿宋" w:cs="仿宋"/>
          <w:i w:val="0"/>
          <w:caps w:val="0"/>
          <w:color w:val="363636"/>
          <w:spacing w:val="0"/>
          <w:sz w:val="32"/>
          <w:szCs w:val="32"/>
          <w:shd w:val="clear" w:fill="FFFFFF"/>
          <w:lang w:eastAsia="zh-CN"/>
        </w:rPr>
        <w:t>四</w:t>
      </w:r>
      <w:r>
        <w:rPr>
          <w:rFonts w:hint="eastAsia" w:ascii="仿宋" w:hAnsi="仿宋" w:eastAsia="仿宋" w:cs="仿宋"/>
          <w:i w:val="0"/>
          <w:caps w:val="0"/>
          <w:color w:val="363636"/>
          <w:spacing w:val="0"/>
          <w:sz w:val="32"/>
          <w:szCs w:val="32"/>
          <w:shd w:val="clear" w:fill="FFFFFF"/>
        </w:rPr>
        <w:t>）科学规范原则。预算绩效管理要采用科学的体系、规范的程序、适当的方法、明确的措施，保障各项管理工作的有效性，提高全过程预算绩效管理质量。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rPr>
        <w:t>（</w:t>
      </w:r>
      <w:r>
        <w:rPr>
          <w:rFonts w:hint="eastAsia" w:ascii="仿宋" w:hAnsi="仿宋" w:eastAsia="仿宋" w:cs="仿宋"/>
          <w:i w:val="0"/>
          <w:caps w:val="0"/>
          <w:color w:val="363636"/>
          <w:spacing w:val="0"/>
          <w:sz w:val="32"/>
          <w:szCs w:val="32"/>
          <w:shd w:val="clear" w:fill="FFFFFF"/>
          <w:lang w:eastAsia="zh-CN"/>
        </w:rPr>
        <w:t>五</w:t>
      </w:r>
      <w:r>
        <w:rPr>
          <w:rFonts w:hint="eastAsia" w:ascii="仿宋" w:hAnsi="仿宋" w:eastAsia="仿宋" w:cs="仿宋"/>
          <w:i w:val="0"/>
          <w:caps w:val="0"/>
          <w:color w:val="363636"/>
          <w:spacing w:val="0"/>
          <w:sz w:val="32"/>
          <w:szCs w:val="32"/>
          <w:shd w:val="clear" w:fill="FFFFFF"/>
        </w:rPr>
        <w:t>）</w:t>
      </w:r>
      <w:r>
        <w:rPr>
          <w:rFonts w:hint="eastAsia" w:ascii="仿宋" w:hAnsi="仿宋" w:eastAsia="仿宋" w:cs="仿宋"/>
          <w:i w:val="0"/>
          <w:caps w:val="0"/>
          <w:color w:val="363636"/>
          <w:spacing w:val="0"/>
          <w:sz w:val="32"/>
          <w:szCs w:val="32"/>
          <w:shd w:val="clear" w:fill="FFFFFF"/>
          <w:lang w:eastAsia="zh-CN"/>
        </w:rPr>
        <w:t>结果应用</w:t>
      </w:r>
      <w:r>
        <w:rPr>
          <w:rFonts w:hint="eastAsia" w:ascii="仿宋" w:hAnsi="仿宋" w:eastAsia="仿宋" w:cs="仿宋"/>
          <w:i w:val="0"/>
          <w:caps w:val="0"/>
          <w:color w:val="363636"/>
          <w:spacing w:val="0"/>
          <w:sz w:val="32"/>
          <w:szCs w:val="32"/>
          <w:shd w:val="clear" w:fill="FFFFFF"/>
        </w:rPr>
        <w:t>原则。</w:t>
      </w:r>
      <w:r>
        <w:rPr>
          <w:rFonts w:hint="eastAsia" w:ascii="仿宋" w:hAnsi="仿宋" w:eastAsia="仿宋" w:cs="仿宋"/>
          <w:i w:val="0"/>
          <w:caps w:val="0"/>
          <w:color w:val="363636"/>
          <w:spacing w:val="0"/>
          <w:sz w:val="32"/>
          <w:szCs w:val="32"/>
          <w:shd w:val="clear" w:fill="FFFFFF"/>
          <w:lang w:eastAsia="zh-CN"/>
        </w:rPr>
        <w:t>注重预算绩效结果反馈与应用，根据绩效评价结果，完善管理制度和措施，提升管理水平，优化资金配置，建立绩效结果责任追究和奖励机制。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 w:hAnsi="仿宋" w:eastAsia="仿宋" w:cs="仿宋"/>
          <w:i w:val="0"/>
          <w:caps w:val="0"/>
          <w:color w:val="363636"/>
          <w:spacing w:val="0"/>
          <w:sz w:val="32"/>
          <w:szCs w:val="32"/>
          <w:shd w:val="clear" w:fill="FFFFFF"/>
        </w:rPr>
      </w:pPr>
      <w:r>
        <w:rPr>
          <w:rFonts w:hint="eastAsia" w:ascii="仿宋" w:hAnsi="仿宋" w:eastAsia="仿宋" w:cs="仿宋"/>
          <w:i w:val="0"/>
          <w:caps w:val="0"/>
          <w:color w:val="363636"/>
          <w:spacing w:val="0"/>
          <w:sz w:val="32"/>
          <w:szCs w:val="32"/>
          <w:shd w:val="clear" w:fill="FFFFFF"/>
        </w:rPr>
        <w:t>（</w:t>
      </w:r>
      <w:r>
        <w:rPr>
          <w:rFonts w:hint="eastAsia" w:ascii="仿宋" w:hAnsi="仿宋" w:eastAsia="仿宋" w:cs="仿宋"/>
          <w:i w:val="0"/>
          <w:caps w:val="0"/>
          <w:color w:val="363636"/>
          <w:spacing w:val="0"/>
          <w:sz w:val="32"/>
          <w:szCs w:val="32"/>
          <w:shd w:val="clear" w:fill="FFFFFF"/>
          <w:lang w:eastAsia="zh-CN"/>
        </w:rPr>
        <w:t>六</w:t>
      </w:r>
      <w:r>
        <w:rPr>
          <w:rFonts w:hint="eastAsia" w:ascii="仿宋" w:hAnsi="仿宋" w:eastAsia="仿宋" w:cs="仿宋"/>
          <w:i w:val="0"/>
          <w:caps w:val="0"/>
          <w:color w:val="363636"/>
          <w:spacing w:val="0"/>
          <w:sz w:val="32"/>
          <w:szCs w:val="32"/>
          <w:shd w:val="clear" w:fill="FFFFFF"/>
        </w:rPr>
        <w:t>）信息公开原则。按照政府信息公开有关规定，建立健全预算绩效信息公开制度，完善预算绩效信息公开机制，推进预算绩效信息的逐步公开，自觉接受各方监督，不断提高财政资金使用的透明度。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 w:hAnsi="仿宋" w:eastAsia="仿宋" w:cs="仿宋"/>
          <w:i w:val="0"/>
          <w:caps w:val="0"/>
          <w:color w:val="363636"/>
          <w:spacing w:val="0"/>
          <w:sz w:val="32"/>
          <w:szCs w:val="32"/>
          <w:shd w:val="clear" w:fill="FFFFFF"/>
        </w:rPr>
      </w:pP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outlineLvl w:val="0"/>
        <w:rPr>
          <w:rStyle w:val="7"/>
          <w:rFonts w:hint="eastAsia" w:ascii="黑体" w:hAnsi="黑体" w:eastAsia="黑体" w:cs="黑体"/>
          <w:b w:val="0"/>
          <w:bCs/>
          <w:i w:val="0"/>
          <w:caps w:val="0"/>
          <w:color w:val="363636"/>
          <w:spacing w:val="0"/>
          <w:sz w:val="32"/>
          <w:szCs w:val="32"/>
          <w:shd w:val="clear" w:fill="FFFFFF"/>
        </w:rPr>
      </w:pPr>
      <w:r>
        <w:rPr>
          <w:rStyle w:val="7"/>
          <w:rFonts w:hint="eastAsia" w:ascii="黑体" w:hAnsi="黑体" w:eastAsia="黑体" w:cs="黑体"/>
          <w:b w:val="0"/>
          <w:bCs/>
          <w:i w:val="0"/>
          <w:caps w:val="0"/>
          <w:color w:val="363636"/>
          <w:spacing w:val="0"/>
          <w:sz w:val="32"/>
          <w:szCs w:val="32"/>
          <w:shd w:val="clear" w:fill="FFFFFF"/>
          <w:lang w:val="en-US" w:eastAsia="zh-CN"/>
        </w:rPr>
        <w:t xml:space="preserve"> </w:t>
      </w:r>
      <w:r>
        <w:rPr>
          <w:rStyle w:val="7"/>
          <w:rFonts w:hint="eastAsia" w:ascii="黑体" w:hAnsi="黑体" w:eastAsia="黑体" w:cs="黑体"/>
          <w:b w:val="0"/>
          <w:bCs/>
          <w:i w:val="0"/>
          <w:caps w:val="0"/>
          <w:color w:val="363636"/>
          <w:spacing w:val="0"/>
          <w:sz w:val="32"/>
          <w:szCs w:val="32"/>
          <w:shd w:val="clear" w:fill="FFFFFF"/>
        </w:rPr>
        <w:t>组织管理和职责</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jc w:val="both"/>
        <w:textAlignment w:val="auto"/>
        <w:outlineLvl w:val="0"/>
        <w:rPr>
          <w:rStyle w:val="7"/>
          <w:rFonts w:hint="eastAsia" w:ascii="黑体" w:hAnsi="黑体" w:eastAsia="黑体" w:cs="黑体"/>
          <w:b w:val="0"/>
          <w:bCs/>
          <w:i w:val="0"/>
          <w:caps w:val="0"/>
          <w:color w:val="363636"/>
          <w:spacing w:val="0"/>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firstLine="643"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363636"/>
          <w:spacing w:val="0"/>
          <w:sz w:val="32"/>
          <w:szCs w:val="32"/>
          <w:shd w:val="clear" w:fill="FFFFFF"/>
          <w:lang w:eastAsia="zh-CN"/>
        </w:rPr>
        <w:t>第五条</w:t>
      </w:r>
      <w:r>
        <w:rPr>
          <w:rFonts w:hint="eastAsia" w:ascii="仿宋" w:hAnsi="仿宋" w:eastAsia="仿宋" w:cs="仿宋"/>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rPr>
        <w:t>预算绩效管理</w:t>
      </w:r>
      <w:r>
        <w:rPr>
          <w:rFonts w:hint="eastAsia" w:ascii="仿宋" w:hAnsi="仿宋" w:eastAsia="仿宋" w:cs="仿宋"/>
          <w:i w:val="0"/>
          <w:caps w:val="0"/>
          <w:color w:val="363636"/>
          <w:spacing w:val="0"/>
          <w:sz w:val="32"/>
          <w:szCs w:val="32"/>
          <w:shd w:val="clear" w:fill="FFFFFF"/>
          <w:lang w:eastAsia="zh-CN"/>
        </w:rPr>
        <w:t>工作在局党组的统一领导下，</w:t>
      </w:r>
      <w:r>
        <w:rPr>
          <w:rFonts w:hint="eastAsia" w:ascii="仿宋" w:hAnsi="仿宋" w:eastAsia="仿宋" w:cs="仿宋"/>
          <w:i w:val="0"/>
          <w:caps w:val="0"/>
          <w:color w:val="363636"/>
          <w:spacing w:val="0"/>
          <w:sz w:val="32"/>
          <w:szCs w:val="32"/>
          <w:shd w:val="clear" w:fill="FFFFFF"/>
        </w:rPr>
        <w:t>由</w:t>
      </w:r>
      <w:r>
        <w:rPr>
          <w:rFonts w:hint="eastAsia" w:ascii="仿宋" w:hAnsi="仿宋" w:eastAsia="仿宋" w:cs="仿宋"/>
          <w:i w:val="0"/>
          <w:caps w:val="0"/>
          <w:color w:val="363636"/>
          <w:spacing w:val="0"/>
          <w:sz w:val="32"/>
          <w:szCs w:val="32"/>
          <w:shd w:val="clear" w:fill="FFFFFF"/>
          <w:lang w:eastAsia="zh-CN"/>
        </w:rPr>
        <w:t>局管各事业单位、局机关各处室、项目承担单位</w:t>
      </w:r>
      <w:r>
        <w:rPr>
          <w:rFonts w:hint="eastAsia" w:ascii="仿宋" w:hAnsi="仿宋" w:eastAsia="仿宋" w:cs="仿宋"/>
          <w:i w:val="0"/>
          <w:caps w:val="0"/>
          <w:color w:val="363636"/>
          <w:spacing w:val="0"/>
          <w:sz w:val="32"/>
          <w:szCs w:val="32"/>
          <w:shd w:val="clear" w:fill="FFFFFF"/>
        </w:rPr>
        <w:t>负责</w:t>
      </w:r>
      <w:r>
        <w:rPr>
          <w:rFonts w:hint="eastAsia" w:ascii="仿宋" w:hAnsi="仿宋" w:eastAsia="仿宋" w:cs="仿宋"/>
          <w:i w:val="0"/>
          <w:caps w:val="0"/>
          <w:color w:val="363636"/>
          <w:spacing w:val="0"/>
          <w:sz w:val="32"/>
          <w:szCs w:val="32"/>
          <w:shd w:val="clear" w:fill="FFFFFF"/>
          <w:lang w:eastAsia="zh-CN"/>
        </w:rPr>
        <w:t>具体实施，包括</w:t>
      </w:r>
      <w:r>
        <w:rPr>
          <w:rFonts w:hint="eastAsia" w:ascii="仿宋" w:hAnsi="仿宋" w:eastAsia="仿宋" w:cs="仿宋"/>
          <w:i w:val="0"/>
          <w:caps w:val="0"/>
          <w:color w:val="363636"/>
          <w:spacing w:val="0"/>
          <w:sz w:val="32"/>
          <w:szCs w:val="32"/>
          <w:shd w:val="clear" w:fill="FFFFFF"/>
        </w:rPr>
        <w:t>预算绩效管理工作</w:t>
      </w:r>
      <w:r>
        <w:rPr>
          <w:rFonts w:hint="eastAsia" w:ascii="仿宋" w:hAnsi="仿宋" w:eastAsia="仿宋" w:cs="仿宋"/>
          <w:i w:val="0"/>
          <w:caps w:val="0"/>
          <w:color w:val="363636"/>
          <w:spacing w:val="0"/>
          <w:sz w:val="32"/>
          <w:szCs w:val="32"/>
          <w:shd w:val="clear" w:fill="FFFFFF"/>
          <w:lang w:eastAsia="zh-CN"/>
        </w:rPr>
        <w:t>安排</w:t>
      </w:r>
      <w:r>
        <w:rPr>
          <w:rFonts w:hint="eastAsia" w:ascii="仿宋" w:hAnsi="仿宋" w:eastAsia="仿宋" w:cs="仿宋"/>
          <w:i w:val="0"/>
          <w:caps w:val="0"/>
          <w:color w:val="363636"/>
          <w:spacing w:val="0"/>
          <w:sz w:val="32"/>
          <w:szCs w:val="32"/>
          <w:shd w:val="clear" w:fill="FFFFFF"/>
        </w:rPr>
        <w:t>、</w:t>
      </w:r>
      <w:r>
        <w:rPr>
          <w:rFonts w:hint="eastAsia" w:ascii="仿宋" w:hAnsi="仿宋" w:eastAsia="仿宋" w:cs="仿宋"/>
          <w:i w:val="0"/>
          <w:caps w:val="0"/>
          <w:color w:val="363636"/>
          <w:spacing w:val="0"/>
          <w:sz w:val="32"/>
          <w:szCs w:val="32"/>
          <w:shd w:val="clear" w:fill="FFFFFF"/>
          <w:lang w:eastAsia="zh-CN"/>
        </w:rPr>
        <w:t>实施、</w:t>
      </w:r>
      <w:r>
        <w:rPr>
          <w:rFonts w:hint="eastAsia" w:ascii="仿宋" w:hAnsi="仿宋" w:eastAsia="仿宋" w:cs="仿宋"/>
          <w:i w:val="0"/>
          <w:caps w:val="0"/>
          <w:color w:val="363636"/>
          <w:spacing w:val="0"/>
          <w:sz w:val="32"/>
          <w:szCs w:val="32"/>
          <w:shd w:val="clear" w:fill="FFFFFF"/>
        </w:rPr>
        <w:t>监督和检查</w:t>
      </w:r>
      <w:r>
        <w:rPr>
          <w:rFonts w:hint="eastAsia" w:ascii="仿宋" w:hAnsi="仿宋" w:eastAsia="仿宋" w:cs="仿宋"/>
          <w:i w:val="0"/>
          <w:caps w:val="0"/>
          <w:color w:val="363636"/>
          <w:spacing w:val="0"/>
          <w:sz w:val="32"/>
          <w:szCs w:val="32"/>
          <w:shd w:val="clear" w:fill="FFFFFF"/>
          <w:lang w:eastAsia="zh-CN"/>
        </w:rPr>
        <w:t>，并按预算管理权限向局领导、局长办公会、局党组会报告有关情况</w:t>
      </w:r>
      <w:r>
        <w:rPr>
          <w:rFonts w:hint="eastAsia" w:ascii="仿宋" w:hAnsi="仿宋" w:eastAsia="仿宋" w:cs="仿宋"/>
          <w:i w:val="0"/>
          <w:caps w:val="0"/>
          <w:color w:val="363636"/>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b/>
          <w:i w:val="0"/>
          <w:caps w:val="0"/>
          <w:color w:val="363636"/>
          <w:spacing w:val="0"/>
          <w:sz w:val="32"/>
          <w:szCs w:val="32"/>
          <w:shd w:val="clear" w:fill="FFFFFF"/>
        </w:rPr>
        <w:t>第</w:t>
      </w:r>
      <w:r>
        <w:rPr>
          <w:rStyle w:val="7"/>
          <w:rFonts w:hint="eastAsia" w:ascii="仿宋" w:hAnsi="仿宋" w:eastAsia="仿宋" w:cs="仿宋"/>
          <w:b/>
          <w:i w:val="0"/>
          <w:caps w:val="0"/>
          <w:color w:val="363636"/>
          <w:spacing w:val="0"/>
          <w:sz w:val="32"/>
          <w:szCs w:val="32"/>
          <w:shd w:val="clear" w:fill="FFFFFF"/>
          <w:lang w:eastAsia="zh-CN"/>
        </w:rPr>
        <w:t>六</w:t>
      </w:r>
      <w:r>
        <w:rPr>
          <w:rStyle w:val="7"/>
          <w:rFonts w:hint="eastAsia" w:ascii="仿宋" w:hAnsi="仿宋" w:eastAsia="仿宋" w:cs="仿宋"/>
          <w:b/>
          <w:i w:val="0"/>
          <w:caps w:val="0"/>
          <w:color w:val="363636"/>
          <w:spacing w:val="0"/>
          <w:sz w:val="32"/>
          <w:szCs w:val="32"/>
          <w:shd w:val="clear" w:fill="FFFFFF"/>
        </w:rPr>
        <w:t>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val="en-US" w:eastAsia="zh-CN"/>
        </w:rPr>
        <w:t>局计划</w:t>
      </w:r>
      <w:r>
        <w:rPr>
          <w:rFonts w:hint="eastAsia" w:ascii="仿宋" w:hAnsi="仿宋" w:eastAsia="仿宋" w:cs="仿宋"/>
          <w:i w:val="0"/>
          <w:caps w:val="0"/>
          <w:color w:val="363636"/>
          <w:spacing w:val="0"/>
          <w:sz w:val="32"/>
          <w:szCs w:val="32"/>
          <w:shd w:val="clear" w:fill="FFFFFF"/>
          <w:lang w:eastAsia="zh-CN"/>
        </w:rPr>
        <w:t>财务</w:t>
      </w:r>
      <w:r>
        <w:rPr>
          <w:rFonts w:hint="eastAsia" w:ascii="仿宋" w:hAnsi="仿宋" w:eastAsia="仿宋" w:cs="仿宋"/>
          <w:i w:val="0"/>
          <w:caps w:val="0"/>
          <w:color w:val="363636"/>
          <w:spacing w:val="0"/>
          <w:sz w:val="32"/>
          <w:szCs w:val="32"/>
          <w:shd w:val="clear" w:fill="FFFFFF"/>
        </w:rPr>
        <w:t>处预算绩效管理</w:t>
      </w:r>
      <w:r>
        <w:rPr>
          <w:rFonts w:hint="eastAsia" w:ascii="仿宋" w:hAnsi="仿宋" w:eastAsia="仿宋" w:cs="仿宋"/>
          <w:i w:val="0"/>
          <w:caps w:val="0"/>
          <w:color w:val="363636"/>
          <w:spacing w:val="0"/>
          <w:sz w:val="32"/>
          <w:szCs w:val="32"/>
          <w:shd w:val="clear" w:fill="FFFFFF"/>
          <w:lang w:eastAsia="zh-CN"/>
        </w:rPr>
        <w:t>主要</w:t>
      </w:r>
      <w:r>
        <w:rPr>
          <w:rFonts w:hint="eastAsia" w:ascii="仿宋" w:hAnsi="仿宋" w:eastAsia="仿宋" w:cs="仿宋"/>
          <w:i w:val="0"/>
          <w:caps w:val="0"/>
          <w:color w:val="363636"/>
          <w:spacing w:val="0"/>
          <w:sz w:val="32"/>
          <w:szCs w:val="32"/>
          <w:shd w:val="clear" w:fill="FFFFFF"/>
        </w:rPr>
        <w:t>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rPr>
        <w:t>（一）建立健全</w:t>
      </w:r>
      <w:r>
        <w:rPr>
          <w:rFonts w:hint="eastAsia" w:ascii="仿宋" w:hAnsi="仿宋" w:eastAsia="仿宋" w:cs="仿宋"/>
          <w:i w:val="0"/>
          <w:caps w:val="0"/>
          <w:color w:val="363636"/>
          <w:spacing w:val="0"/>
          <w:sz w:val="32"/>
          <w:szCs w:val="32"/>
          <w:shd w:val="clear" w:fill="FFFFFF"/>
          <w:lang w:eastAsia="zh-CN"/>
        </w:rPr>
        <w:t>局系统</w:t>
      </w:r>
      <w:r>
        <w:rPr>
          <w:rFonts w:hint="eastAsia" w:ascii="仿宋" w:hAnsi="仿宋" w:eastAsia="仿宋" w:cs="仿宋"/>
          <w:i w:val="0"/>
          <w:caps w:val="0"/>
          <w:color w:val="363636"/>
          <w:spacing w:val="0"/>
          <w:sz w:val="32"/>
          <w:szCs w:val="32"/>
          <w:shd w:val="clear" w:fill="FFFFFF"/>
        </w:rPr>
        <w:t>预算绩效管理制度，研究制定预算绩效管理具体实施办法以及绩效评价指标体系。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rPr>
        <w:t>（二）组织实施</w:t>
      </w:r>
      <w:r>
        <w:rPr>
          <w:rFonts w:hint="eastAsia" w:ascii="仿宋" w:hAnsi="仿宋" w:eastAsia="仿宋" w:cs="仿宋"/>
          <w:i w:val="0"/>
          <w:caps w:val="0"/>
          <w:color w:val="363636"/>
          <w:spacing w:val="0"/>
          <w:sz w:val="32"/>
          <w:szCs w:val="32"/>
          <w:shd w:val="clear" w:fill="FFFFFF"/>
          <w:lang w:eastAsia="zh-CN"/>
        </w:rPr>
        <w:t>局系统</w:t>
      </w:r>
      <w:r>
        <w:rPr>
          <w:rFonts w:hint="eastAsia" w:ascii="仿宋" w:hAnsi="仿宋" w:eastAsia="仿宋" w:cs="仿宋"/>
          <w:i w:val="0"/>
          <w:caps w:val="0"/>
          <w:color w:val="363636"/>
          <w:spacing w:val="0"/>
          <w:sz w:val="32"/>
          <w:szCs w:val="32"/>
          <w:shd w:val="clear" w:fill="FFFFFF"/>
        </w:rPr>
        <w:t>预算绩效管理工作，</w:t>
      </w:r>
      <w:r>
        <w:rPr>
          <w:rFonts w:hint="eastAsia" w:ascii="仿宋" w:hAnsi="仿宋" w:eastAsia="仿宋" w:cs="仿宋"/>
          <w:i w:val="0"/>
          <w:caps w:val="0"/>
          <w:color w:val="363636"/>
          <w:spacing w:val="0"/>
          <w:sz w:val="32"/>
          <w:szCs w:val="32"/>
          <w:shd w:val="clear" w:fill="FFFFFF"/>
          <w:lang w:eastAsia="zh-CN"/>
        </w:rPr>
        <w:t>审核局属事业单位项目经费和整体绩效目标，</w:t>
      </w:r>
      <w:r>
        <w:rPr>
          <w:rFonts w:hint="eastAsia" w:ascii="仿宋" w:hAnsi="仿宋" w:eastAsia="仿宋" w:cs="仿宋"/>
          <w:i w:val="0"/>
          <w:caps w:val="0"/>
          <w:color w:val="363636"/>
          <w:spacing w:val="0"/>
          <w:sz w:val="32"/>
          <w:szCs w:val="32"/>
          <w:shd w:val="clear" w:fill="FFFFFF"/>
        </w:rPr>
        <w:t>按规定</w:t>
      </w:r>
      <w:r>
        <w:rPr>
          <w:rFonts w:hint="eastAsia" w:ascii="仿宋" w:hAnsi="仿宋" w:eastAsia="仿宋" w:cs="仿宋"/>
          <w:i w:val="0"/>
          <w:caps w:val="0"/>
          <w:color w:val="363636"/>
          <w:spacing w:val="0"/>
          <w:sz w:val="32"/>
          <w:szCs w:val="32"/>
          <w:shd w:val="clear" w:fill="FFFFFF"/>
          <w:lang w:eastAsia="zh-CN"/>
        </w:rPr>
        <w:t>汇总</w:t>
      </w:r>
      <w:r>
        <w:rPr>
          <w:rFonts w:hint="eastAsia" w:ascii="仿宋" w:hAnsi="仿宋" w:eastAsia="仿宋" w:cs="仿宋"/>
          <w:i w:val="0"/>
          <w:caps w:val="0"/>
          <w:color w:val="363636"/>
          <w:spacing w:val="0"/>
          <w:sz w:val="32"/>
          <w:szCs w:val="32"/>
          <w:shd w:val="clear" w:fill="FFFFFF"/>
        </w:rPr>
        <w:t>编报</w:t>
      </w:r>
      <w:r>
        <w:rPr>
          <w:rFonts w:hint="eastAsia" w:ascii="仿宋" w:hAnsi="仿宋" w:eastAsia="仿宋" w:cs="仿宋"/>
          <w:i w:val="0"/>
          <w:caps w:val="0"/>
          <w:color w:val="363636"/>
          <w:spacing w:val="0"/>
          <w:sz w:val="32"/>
          <w:szCs w:val="32"/>
          <w:shd w:val="clear" w:fill="FFFFFF"/>
          <w:lang w:eastAsia="zh-CN"/>
        </w:rPr>
        <w:t>部门预算整体</w:t>
      </w:r>
      <w:r>
        <w:rPr>
          <w:rFonts w:hint="eastAsia" w:ascii="仿宋" w:hAnsi="仿宋" w:eastAsia="仿宋" w:cs="仿宋"/>
          <w:i w:val="0"/>
          <w:caps w:val="0"/>
          <w:color w:val="363636"/>
          <w:spacing w:val="0"/>
          <w:sz w:val="32"/>
          <w:szCs w:val="32"/>
          <w:shd w:val="clear" w:fill="FFFFFF"/>
        </w:rPr>
        <w:t>绩效目标</w:t>
      </w:r>
      <w:r>
        <w:rPr>
          <w:rFonts w:hint="eastAsia" w:ascii="仿宋" w:hAnsi="仿宋" w:eastAsia="仿宋" w:cs="仿宋"/>
          <w:i w:val="0"/>
          <w:caps w:val="0"/>
          <w:color w:val="363636"/>
          <w:spacing w:val="0"/>
          <w:sz w:val="32"/>
          <w:szCs w:val="32"/>
          <w:shd w:val="clear" w:fill="FFFFFF"/>
          <w:lang w:eastAsia="zh-CN"/>
        </w:rPr>
        <w:t>和专项资金绩效目标</w:t>
      </w:r>
      <w:r>
        <w:rPr>
          <w:rFonts w:hint="eastAsia" w:ascii="仿宋" w:hAnsi="仿宋" w:eastAsia="仿宋" w:cs="仿宋"/>
          <w:i w:val="0"/>
          <w:caps w:val="0"/>
          <w:color w:val="363636"/>
          <w:spacing w:val="0"/>
          <w:sz w:val="32"/>
          <w:szCs w:val="32"/>
          <w:shd w:val="clear" w:fill="FFFFFF"/>
        </w:rPr>
        <w:t>，并开展绩效目标评审。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rPr>
        <w:t>（三）对绩效目标实施运行监控和评价，将执行中存在的问题和整改措施及时上报</w:t>
      </w:r>
      <w:r>
        <w:rPr>
          <w:rFonts w:hint="eastAsia" w:ascii="仿宋" w:hAnsi="仿宋" w:eastAsia="仿宋" w:cs="仿宋"/>
          <w:i w:val="0"/>
          <w:caps w:val="0"/>
          <w:color w:val="363636"/>
          <w:spacing w:val="0"/>
          <w:sz w:val="32"/>
          <w:szCs w:val="32"/>
          <w:shd w:val="clear" w:fill="FFFFFF"/>
          <w:lang w:eastAsia="zh-CN"/>
        </w:rPr>
        <w:t>，同时</w:t>
      </w:r>
      <w:r>
        <w:rPr>
          <w:rFonts w:hint="eastAsia" w:ascii="仿宋" w:hAnsi="仿宋" w:eastAsia="仿宋" w:cs="仿宋"/>
          <w:i w:val="0"/>
          <w:caps w:val="0"/>
          <w:color w:val="363636"/>
          <w:spacing w:val="0"/>
          <w:sz w:val="32"/>
          <w:szCs w:val="32"/>
          <w:shd w:val="clear" w:fill="FFFFFF"/>
        </w:rPr>
        <w:t>反馈</w:t>
      </w:r>
      <w:r>
        <w:rPr>
          <w:rFonts w:hint="eastAsia" w:ascii="仿宋" w:hAnsi="仿宋" w:eastAsia="仿宋" w:cs="仿宋"/>
          <w:i w:val="0"/>
          <w:caps w:val="0"/>
          <w:color w:val="363636"/>
          <w:spacing w:val="0"/>
          <w:sz w:val="32"/>
          <w:szCs w:val="32"/>
          <w:shd w:val="clear" w:fill="FFFFFF"/>
          <w:lang w:eastAsia="zh-CN"/>
        </w:rPr>
        <w:t>局属各事业单位、局机关</w:t>
      </w:r>
      <w:r>
        <w:rPr>
          <w:rFonts w:hint="eastAsia" w:ascii="仿宋" w:hAnsi="仿宋" w:eastAsia="仿宋" w:cs="仿宋"/>
          <w:i w:val="0"/>
          <w:caps w:val="0"/>
          <w:color w:val="363636"/>
          <w:spacing w:val="0"/>
          <w:sz w:val="32"/>
          <w:szCs w:val="32"/>
          <w:shd w:val="clear" w:fill="FFFFFF"/>
        </w:rPr>
        <w:t>各</w:t>
      </w:r>
      <w:r>
        <w:rPr>
          <w:rFonts w:hint="eastAsia" w:ascii="仿宋" w:hAnsi="仿宋" w:eastAsia="仿宋" w:cs="仿宋"/>
          <w:i w:val="0"/>
          <w:caps w:val="0"/>
          <w:color w:val="363636"/>
          <w:spacing w:val="0"/>
          <w:sz w:val="32"/>
          <w:szCs w:val="32"/>
          <w:shd w:val="clear" w:fill="FFFFFF"/>
          <w:lang w:eastAsia="zh-CN"/>
        </w:rPr>
        <w:t>处室</w:t>
      </w:r>
      <w:r>
        <w:rPr>
          <w:rFonts w:hint="eastAsia" w:ascii="仿宋" w:hAnsi="仿宋" w:eastAsia="仿宋" w:cs="仿宋"/>
          <w:i w:val="0"/>
          <w:caps w:val="0"/>
          <w:color w:val="363636"/>
          <w:spacing w:val="0"/>
          <w:sz w:val="32"/>
          <w:szCs w:val="32"/>
          <w:shd w:val="clear" w:fill="FFFFFF"/>
        </w:rPr>
        <w:t>和项目</w:t>
      </w:r>
      <w:r>
        <w:rPr>
          <w:rFonts w:hint="eastAsia" w:ascii="仿宋" w:hAnsi="仿宋" w:eastAsia="仿宋" w:cs="仿宋"/>
          <w:i w:val="0"/>
          <w:caps w:val="0"/>
          <w:color w:val="363636"/>
          <w:spacing w:val="0"/>
          <w:sz w:val="32"/>
          <w:szCs w:val="32"/>
          <w:shd w:val="clear" w:fill="FFFFFF"/>
          <w:lang w:eastAsia="zh-CN"/>
        </w:rPr>
        <w:t>承担单位</w:t>
      </w:r>
      <w:r>
        <w:rPr>
          <w:rFonts w:hint="eastAsia" w:ascii="仿宋" w:hAnsi="仿宋" w:eastAsia="仿宋" w:cs="仿宋"/>
          <w:i w:val="0"/>
          <w:caps w:val="0"/>
          <w:color w:val="363636"/>
          <w:spacing w:val="0"/>
          <w:sz w:val="32"/>
          <w:szCs w:val="32"/>
          <w:shd w:val="clear" w:fill="FFFFFF"/>
        </w:rPr>
        <w:t>，</w:t>
      </w:r>
      <w:r>
        <w:rPr>
          <w:rFonts w:hint="eastAsia" w:ascii="仿宋" w:hAnsi="仿宋" w:eastAsia="仿宋" w:cs="仿宋"/>
          <w:i w:val="0"/>
          <w:caps w:val="0"/>
          <w:color w:val="363636"/>
          <w:spacing w:val="0"/>
          <w:sz w:val="32"/>
          <w:szCs w:val="32"/>
          <w:shd w:val="clear" w:fill="FFFFFF"/>
          <w:lang w:eastAsia="zh-CN"/>
        </w:rPr>
        <w:t>并督促其</w:t>
      </w:r>
      <w:r>
        <w:rPr>
          <w:rFonts w:hint="eastAsia" w:ascii="仿宋" w:hAnsi="仿宋" w:eastAsia="仿宋" w:cs="仿宋"/>
          <w:i w:val="0"/>
          <w:caps w:val="0"/>
          <w:color w:val="363636"/>
          <w:spacing w:val="0"/>
          <w:sz w:val="32"/>
          <w:szCs w:val="32"/>
          <w:shd w:val="clear" w:fill="FFFFFF"/>
        </w:rPr>
        <w:t>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rPr>
        <w:t>（四）</w:t>
      </w:r>
      <w:r>
        <w:rPr>
          <w:rFonts w:hint="eastAsia" w:ascii="仿宋" w:hAnsi="仿宋" w:eastAsia="仿宋" w:cs="仿宋"/>
          <w:i w:val="0"/>
          <w:caps w:val="0"/>
          <w:color w:val="363636"/>
          <w:spacing w:val="0"/>
          <w:sz w:val="32"/>
          <w:szCs w:val="32"/>
          <w:shd w:val="clear" w:fill="FFFFFF"/>
          <w:lang w:eastAsia="zh-CN"/>
        </w:rPr>
        <w:t>制定局系统年度绩效评价工作计划，</w:t>
      </w:r>
      <w:r>
        <w:rPr>
          <w:rFonts w:hint="eastAsia" w:ascii="仿宋" w:hAnsi="仿宋" w:eastAsia="仿宋" w:cs="仿宋"/>
          <w:i w:val="0"/>
          <w:caps w:val="0"/>
          <w:color w:val="363636"/>
          <w:spacing w:val="0"/>
          <w:sz w:val="32"/>
          <w:szCs w:val="32"/>
          <w:shd w:val="clear" w:fill="FFFFFF"/>
        </w:rPr>
        <w:t>委托第三方组织开展重大项目</w:t>
      </w:r>
      <w:r>
        <w:rPr>
          <w:rFonts w:hint="eastAsia" w:ascii="仿宋" w:hAnsi="仿宋" w:eastAsia="仿宋" w:cs="仿宋"/>
          <w:i w:val="0"/>
          <w:caps w:val="0"/>
          <w:color w:val="363636"/>
          <w:spacing w:val="0"/>
          <w:sz w:val="32"/>
          <w:szCs w:val="32"/>
          <w:shd w:val="clear" w:fill="FFFFFF"/>
          <w:lang w:eastAsia="zh-CN"/>
        </w:rPr>
        <w:t>绩效自</w:t>
      </w:r>
      <w:r>
        <w:rPr>
          <w:rFonts w:hint="eastAsia" w:ascii="仿宋" w:hAnsi="仿宋" w:eastAsia="仿宋" w:cs="仿宋"/>
          <w:i w:val="0"/>
          <w:caps w:val="0"/>
          <w:color w:val="363636"/>
          <w:spacing w:val="0"/>
          <w:sz w:val="32"/>
          <w:szCs w:val="32"/>
          <w:shd w:val="clear" w:fill="FFFFFF"/>
        </w:rPr>
        <w:t>评价</w:t>
      </w:r>
      <w:r>
        <w:rPr>
          <w:rFonts w:hint="eastAsia" w:ascii="仿宋" w:hAnsi="仿宋" w:eastAsia="仿宋" w:cs="仿宋"/>
          <w:i w:val="0"/>
          <w:caps w:val="0"/>
          <w:color w:val="363636"/>
          <w:spacing w:val="0"/>
          <w:sz w:val="32"/>
          <w:szCs w:val="32"/>
          <w:shd w:val="clear" w:fill="FFFFFF"/>
          <w:lang w:eastAsia="zh-CN"/>
        </w:rPr>
        <w:t>工作；配合市财政局、市审计局做好预算绩效评价和审计工作。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rPr>
        <w:t>（五）按规定向社会公开预算绩效管理信息，接受各方监督。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rPr>
        <w:t>（六）按要求报送预算绩效管理工作报告和专项工作报告。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rPr>
        <w:t>（七）应当履行的其他绩效管理职责。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i w:val="0"/>
          <w:caps w:val="0"/>
          <w:color w:val="363636"/>
          <w:spacing w:val="0"/>
          <w:sz w:val="32"/>
          <w:szCs w:val="32"/>
          <w:shd w:val="clear" w:fill="FFFFFF"/>
          <w:lang w:val="en-US" w:eastAsia="zh-CN"/>
        </w:rPr>
      </w:pPr>
      <w:r>
        <w:rPr>
          <w:rStyle w:val="7"/>
          <w:rFonts w:hint="eastAsia" w:ascii="仿宋" w:hAnsi="仿宋" w:eastAsia="仿宋" w:cs="仿宋"/>
          <w:b/>
          <w:i w:val="0"/>
          <w:caps w:val="0"/>
          <w:color w:val="363636"/>
          <w:spacing w:val="0"/>
          <w:sz w:val="32"/>
          <w:szCs w:val="32"/>
          <w:shd w:val="clear" w:fill="FFFFFF"/>
        </w:rPr>
        <w:t>第</w:t>
      </w:r>
      <w:r>
        <w:rPr>
          <w:rStyle w:val="7"/>
          <w:rFonts w:hint="eastAsia" w:ascii="仿宋" w:hAnsi="仿宋" w:eastAsia="仿宋" w:cs="仿宋"/>
          <w:b/>
          <w:i w:val="0"/>
          <w:caps w:val="0"/>
          <w:color w:val="363636"/>
          <w:spacing w:val="0"/>
          <w:sz w:val="32"/>
          <w:szCs w:val="32"/>
          <w:shd w:val="clear" w:fill="FFFFFF"/>
          <w:lang w:eastAsia="zh-CN"/>
        </w:rPr>
        <w:t>七</w:t>
      </w:r>
      <w:r>
        <w:rPr>
          <w:rStyle w:val="7"/>
          <w:rFonts w:hint="eastAsia" w:ascii="仿宋" w:hAnsi="仿宋" w:eastAsia="仿宋" w:cs="仿宋"/>
          <w:b/>
          <w:i w:val="0"/>
          <w:caps w:val="0"/>
          <w:color w:val="363636"/>
          <w:spacing w:val="0"/>
          <w:sz w:val="32"/>
          <w:szCs w:val="32"/>
          <w:shd w:val="clear" w:fill="FFFFFF"/>
        </w:rPr>
        <w:t>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val="en-US" w:eastAsia="zh-CN"/>
        </w:rPr>
        <w:t>局管各事业单位</w:t>
      </w:r>
      <w:r>
        <w:rPr>
          <w:rFonts w:hint="eastAsia" w:ascii="仿宋" w:hAnsi="仿宋" w:eastAsia="仿宋" w:cs="仿宋"/>
          <w:i w:val="0"/>
          <w:caps w:val="0"/>
          <w:color w:val="363636"/>
          <w:spacing w:val="0"/>
          <w:sz w:val="32"/>
          <w:szCs w:val="32"/>
          <w:shd w:val="clear" w:fill="FFFFFF"/>
        </w:rPr>
        <w:t>预算绩效管理</w:t>
      </w:r>
      <w:r>
        <w:rPr>
          <w:rFonts w:hint="eastAsia" w:ascii="仿宋" w:hAnsi="仿宋" w:eastAsia="仿宋" w:cs="仿宋"/>
          <w:i w:val="0"/>
          <w:caps w:val="0"/>
          <w:color w:val="363636"/>
          <w:spacing w:val="0"/>
          <w:sz w:val="32"/>
          <w:szCs w:val="32"/>
          <w:shd w:val="clear" w:fill="FFFFFF"/>
          <w:lang w:eastAsia="zh-CN"/>
        </w:rPr>
        <w:t>主要</w:t>
      </w:r>
      <w:r>
        <w:rPr>
          <w:rFonts w:hint="eastAsia" w:ascii="仿宋" w:hAnsi="仿宋" w:eastAsia="仿宋" w:cs="仿宋"/>
          <w:i w:val="0"/>
          <w:caps w:val="0"/>
          <w:color w:val="363636"/>
          <w:spacing w:val="0"/>
          <w:sz w:val="32"/>
          <w:szCs w:val="32"/>
          <w:shd w:val="clear" w:fill="FFFFFF"/>
        </w:rPr>
        <w:t>职责：</w:t>
      </w:r>
      <w:r>
        <w:rPr>
          <w:rStyle w:val="7"/>
          <w:rFonts w:hint="eastAsia" w:ascii="仿宋" w:hAnsi="仿宋" w:eastAsia="仿宋" w:cs="仿宋"/>
          <w:b/>
          <w:i w:val="0"/>
          <w:caps w:val="0"/>
          <w:color w:val="363636"/>
          <w:spacing w:val="0"/>
          <w:sz w:val="32"/>
          <w:szCs w:val="32"/>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（一）负责编制本单位项目经费绩效目标和整体绩效目标；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b/>
          <w:i w:val="0"/>
          <w:caps w:val="0"/>
          <w:color w:val="363636"/>
          <w:spacing w:val="0"/>
          <w:sz w:val="32"/>
          <w:szCs w:val="32"/>
          <w:shd w:val="clear" w:fill="FFFFFF"/>
          <w:lang w:val="en-US" w:eastAsia="zh-CN"/>
        </w:rPr>
        <w:t>（二）</w:t>
      </w:r>
      <w:r>
        <w:rPr>
          <w:rFonts w:hint="eastAsia" w:ascii="仿宋" w:hAnsi="仿宋" w:eastAsia="仿宋" w:cs="仿宋"/>
          <w:i w:val="0"/>
          <w:caps w:val="0"/>
          <w:color w:val="363636"/>
          <w:spacing w:val="0"/>
          <w:sz w:val="32"/>
          <w:szCs w:val="32"/>
          <w:shd w:val="clear" w:fill="FFFFFF"/>
        </w:rPr>
        <w:t>跟踪绩效目标运行情况，并将运行中存在的问题和整改措施及时</w:t>
      </w:r>
      <w:r>
        <w:rPr>
          <w:rFonts w:hint="eastAsia" w:ascii="仿宋" w:hAnsi="仿宋" w:eastAsia="仿宋" w:cs="仿宋"/>
          <w:i w:val="0"/>
          <w:caps w:val="0"/>
          <w:color w:val="363636"/>
          <w:spacing w:val="0"/>
          <w:sz w:val="32"/>
          <w:szCs w:val="32"/>
          <w:shd w:val="clear" w:fill="FFFFFF"/>
          <w:lang w:eastAsia="zh-CN"/>
        </w:rPr>
        <w:t>反馈局计划</w:t>
      </w:r>
      <w:r>
        <w:rPr>
          <w:rFonts w:hint="eastAsia" w:ascii="仿宋" w:hAnsi="仿宋" w:eastAsia="仿宋" w:cs="仿宋"/>
          <w:i w:val="0"/>
          <w:caps w:val="0"/>
          <w:color w:val="363636"/>
          <w:spacing w:val="0"/>
          <w:sz w:val="32"/>
          <w:szCs w:val="32"/>
          <w:shd w:val="clear" w:fill="FFFFFF"/>
        </w:rPr>
        <w:t>财务处。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363636"/>
          <w:spacing w:val="0"/>
          <w:sz w:val="32"/>
          <w:szCs w:val="32"/>
          <w:shd w:val="clear" w:fill="FFFFFF"/>
        </w:rPr>
      </w:pPr>
      <w:r>
        <w:rPr>
          <w:rStyle w:val="7"/>
          <w:rFonts w:hint="eastAsia" w:ascii="仿宋" w:hAnsi="仿宋" w:eastAsia="仿宋" w:cs="仿宋"/>
          <w:b/>
          <w:i w:val="0"/>
          <w:caps w:val="0"/>
          <w:color w:val="363636"/>
          <w:spacing w:val="0"/>
          <w:sz w:val="32"/>
          <w:szCs w:val="32"/>
          <w:shd w:val="clear" w:fill="FFFFFF"/>
          <w:lang w:val="en-US" w:eastAsia="zh-CN"/>
        </w:rPr>
        <w:t>（三）</w:t>
      </w:r>
      <w:r>
        <w:rPr>
          <w:rFonts w:hint="eastAsia" w:ascii="仿宋" w:hAnsi="仿宋" w:eastAsia="仿宋" w:cs="仿宋"/>
          <w:i w:val="0"/>
          <w:caps w:val="0"/>
          <w:color w:val="363636"/>
          <w:spacing w:val="0"/>
          <w:sz w:val="32"/>
          <w:szCs w:val="32"/>
          <w:shd w:val="clear" w:fill="FFFFFF"/>
        </w:rPr>
        <w:t>开展</w:t>
      </w:r>
      <w:r>
        <w:rPr>
          <w:rFonts w:hint="eastAsia" w:ascii="仿宋" w:hAnsi="仿宋" w:eastAsia="仿宋" w:cs="仿宋"/>
          <w:i w:val="0"/>
          <w:caps w:val="0"/>
          <w:color w:val="363636"/>
          <w:spacing w:val="0"/>
          <w:sz w:val="32"/>
          <w:szCs w:val="32"/>
          <w:shd w:val="clear" w:fill="FFFFFF"/>
          <w:lang w:eastAsia="zh-CN"/>
        </w:rPr>
        <w:t>项目经费和单位整体</w:t>
      </w:r>
      <w:r>
        <w:rPr>
          <w:rFonts w:hint="eastAsia" w:ascii="仿宋" w:hAnsi="仿宋" w:eastAsia="仿宋" w:cs="仿宋"/>
          <w:i w:val="0"/>
          <w:caps w:val="0"/>
          <w:color w:val="363636"/>
          <w:spacing w:val="0"/>
          <w:sz w:val="32"/>
          <w:szCs w:val="32"/>
          <w:shd w:val="clear" w:fill="FFFFFF"/>
        </w:rPr>
        <w:t>绩效</w:t>
      </w:r>
      <w:r>
        <w:rPr>
          <w:rFonts w:hint="eastAsia" w:ascii="仿宋" w:hAnsi="仿宋" w:eastAsia="仿宋" w:cs="仿宋"/>
          <w:i w:val="0"/>
          <w:caps w:val="0"/>
          <w:color w:val="363636"/>
          <w:spacing w:val="0"/>
          <w:sz w:val="32"/>
          <w:szCs w:val="32"/>
          <w:shd w:val="clear" w:fill="FFFFFF"/>
          <w:lang w:eastAsia="zh-CN"/>
        </w:rPr>
        <w:t>自</w:t>
      </w:r>
      <w:r>
        <w:rPr>
          <w:rFonts w:hint="eastAsia" w:ascii="仿宋" w:hAnsi="仿宋" w:eastAsia="仿宋" w:cs="仿宋"/>
          <w:i w:val="0"/>
          <w:caps w:val="0"/>
          <w:color w:val="363636"/>
          <w:spacing w:val="0"/>
          <w:sz w:val="32"/>
          <w:szCs w:val="32"/>
          <w:shd w:val="clear" w:fill="FFFFFF"/>
        </w:rPr>
        <w:t>评工作，</w:t>
      </w:r>
      <w:r>
        <w:rPr>
          <w:rFonts w:hint="eastAsia" w:ascii="仿宋" w:hAnsi="仿宋" w:eastAsia="仿宋" w:cs="仿宋"/>
          <w:i w:val="0"/>
          <w:caps w:val="0"/>
          <w:color w:val="363636"/>
          <w:spacing w:val="0"/>
          <w:sz w:val="32"/>
          <w:szCs w:val="32"/>
          <w:shd w:val="clear" w:fill="FFFFFF"/>
          <w:lang w:eastAsia="zh-CN"/>
        </w:rPr>
        <w:t>配合上级做好绩效评价和审计工作，</w:t>
      </w:r>
      <w:r>
        <w:rPr>
          <w:rFonts w:hint="eastAsia" w:ascii="仿宋" w:hAnsi="仿宋" w:eastAsia="仿宋" w:cs="仿宋"/>
          <w:i w:val="0"/>
          <w:caps w:val="0"/>
          <w:color w:val="363636"/>
          <w:spacing w:val="0"/>
          <w:sz w:val="32"/>
          <w:szCs w:val="32"/>
          <w:shd w:val="clear" w:fill="FFFFFF"/>
        </w:rPr>
        <w:t>根据评价结果落实整改措施，加强预算绩效管理。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363636"/>
          <w:spacing w:val="0"/>
          <w:sz w:val="32"/>
          <w:szCs w:val="32"/>
          <w:shd w:val="clear" w:fill="FFFFFF"/>
          <w:lang w:eastAsia="zh-CN"/>
        </w:rPr>
      </w:pPr>
      <w:r>
        <w:rPr>
          <w:rFonts w:hint="eastAsia" w:ascii="仿宋" w:hAnsi="仿宋" w:eastAsia="仿宋" w:cs="仿宋"/>
          <w:i w:val="0"/>
          <w:caps w:val="0"/>
          <w:color w:val="363636"/>
          <w:spacing w:val="0"/>
          <w:sz w:val="32"/>
          <w:szCs w:val="32"/>
          <w:shd w:val="clear" w:fill="FFFFFF"/>
        </w:rPr>
        <w:t>（四）应当履行的其他绩效管理职责</w:t>
      </w:r>
      <w:r>
        <w:rPr>
          <w:rFonts w:hint="eastAsia" w:ascii="仿宋" w:hAnsi="仿宋" w:eastAsia="仿宋" w:cs="仿宋"/>
          <w:i w:val="0"/>
          <w:caps w:val="0"/>
          <w:color w:val="363636"/>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b/>
          <w:i w:val="0"/>
          <w:caps w:val="0"/>
          <w:color w:val="363636"/>
          <w:spacing w:val="0"/>
          <w:sz w:val="32"/>
          <w:szCs w:val="32"/>
          <w:shd w:val="clear" w:fill="FFFFFF"/>
          <w:lang w:val="en-US" w:eastAsia="zh-CN"/>
        </w:rPr>
        <w:t xml:space="preserve">第八条 </w:t>
      </w:r>
      <w:r>
        <w:rPr>
          <w:rFonts w:hint="eastAsia" w:ascii="仿宋" w:hAnsi="仿宋" w:eastAsia="仿宋" w:cs="仿宋"/>
          <w:i w:val="0"/>
          <w:caps w:val="0"/>
          <w:color w:val="363636"/>
          <w:spacing w:val="0"/>
          <w:sz w:val="32"/>
          <w:szCs w:val="32"/>
          <w:shd w:val="clear" w:fill="FFFFFF"/>
          <w:lang w:val="en-US" w:eastAsia="zh-CN"/>
        </w:rPr>
        <w:t>局各处室</w:t>
      </w:r>
      <w:r>
        <w:rPr>
          <w:rFonts w:hint="eastAsia" w:ascii="仿宋" w:hAnsi="仿宋" w:eastAsia="仿宋" w:cs="仿宋"/>
          <w:i w:val="0"/>
          <w:caps w:val="0"/>
          <w:color w:val="363636"/>
          <w:spacing w:val="0"/>
          <w:sz w:val="32"/>
          <w:szCs w:val="32"/>
          <w:shd w:val="clear" w:fill="FFFFFF"/>
        </w:rPr>
        <w:t>预算绩效管理</w:t>
      </w:r>
      <w:r>
        <w:rPr>
          <w:rFonts w:hint="eastAsia" w:ascii="仿宋" w:hAnsi="仿宋" w:eastAsia="仿宋" w:cs="仿宋"/>
          <w:i w:val="0"/>
          <w:caps w:val="0"/>
          <w:color w:val="363636"/>
          <w:spacing w:val="0"/>
          <w:sz w:val="32"/>
          <w:szCs w:val="32"/>
          <w:shd w:val="clear" w:fill="FFFFFF"/>
          <w:lang w:eastAsia="zh-CN"/>
        </w:rPr>
        <w:t>主要</w:t>
      </w:r>
      <w:r>
        <w:rPr>
          <w:rFonts w:hint="eastAsia" w:ascii="仿宋" w:hAnsi="仿宋" w:eastAsia="仿宋" w:cs="仿宋"/>
          <w:i w:val="0"/>
          <w:caps w:val="0"/>
          <w:color w:val="363636"/>
          <w:spacing w:val="0"/>
          <w:sz w:val="32"/>
          <w:szCs w:val="32"/>
          <w:shd w:val="clear" w:fill="FFFFFF"/>
        </w:rPr>
        <w:t>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363636"/>
          <w:spacing w:val="0"/>
          <w:sz w:val="32"/>
          <w:szCs w:val="32"/>
          <w:shd w:val="clear" w:fill="FFFFFF"/>
          <w:lang w:eastAsia="zh-CN"/>
        </w:rPr>
      </w:pPr>
      <w:r>
        <w:rPr>
          <w:rFonts w:hint="eastAsia" w:ascii="仿宋" w:hAnsi="仿宋" w:eastAsia="仿宋" w:cs="仿宋"/>
          <w:i w:val="0"/>
          <w:caps w:val="0"/>
          <w:color w:val="363636"/>
          <w:spacing w:val="0"/>
          <w:sz w:val="32"/>
          <w:szCs w:val="32"/>
          <w:shd w:val="clear" w:fill="FFFFFF"/>
        </w:rPr>
        <w:t>（一）</w:t>
      </w:r>
      <w:r>
        <w:rPr>
          <w:rFonts w:hint="eastAsia" w:ascii="仿宋" w:hAnsi="仿宋" w:eastAsia="仿宋" w:cs="仿宋"/>
          <w:i w:val="0"/>
          <w:caps w:val="0"/>
          <w:color w:val="363636"/>
          <w:spacing w:val="0"/>
          <w:sz w:val="32"/>
          <w:szCs w:val="32"/>
          <w:shd w:val="clear" w:fill="FFFFFF"/>
          <w:lang w:eastAsia="zh-CN"/>
        </w:rPr>
        <w:t>负责</w:t>
      </w:r>
      <w:r>
        <w:rPr>
          <w:rFonts w:hint="eastAsia" w:ascii="仿宋" w:hAnsi="仿宋" w:eastAsia="仿宋" w:cs="仿宋"/>
          <w:i w:val="0"/>
          <w:caps w:val="0"/>
          <w:color w:val="363636"/>
          <w:spacing w:val="0"/>
          <w:sz w:val="32"/>
          <w:szCs w:val="32"/>
          <w:shd w:val="clear" w:fill="FFFFFF"/>
        </w:rPr>
        <w:t>编制</w:t>
      </w:r>
      <w:r>
        <w:rPr>
          <w:rFonts w:hint="eastAsia" w:ascii="仿宋" w:hAnsi="仿宋" w:eastAsia="仿宋" w:cs="仿宋"/>
          <w:i w:val="0"/>
          <w:caps w:val="0"/>
          <w:color w:val="363636"/>
          <w:spacing w:val="0"/>
          <w:sz w:val="32"/>
          <w:szCs w:val="32"/>
          <w:shd w:val="clear" w:fill="FFFFFF"/>
          <w:lang w:eastAsia="zh-CN"/>
        </w:rPr>
        <w:t>专项资金分项计划（工程）和项目经费</w:t>
      </w:r>
      <w:r>
        <w:rPr>
          <w:rFonts w:hint="eastAsia" w:ascii="仿宋" w:hAnsi="仿宋" w:eastAsia="仿宋" w:cs="仿宋"/>
          <w:i w:val="0"/>
          <w:caps w:val="0"/>
          <w:color w:val="363636"/>
          <w:spacing w:val="0"/>
          <w:sz w:val="32"/>
          <w:szCs w:val="32"/>
          <w:shd w:val="clear" w:fill="FFFFFF"/>
        </w:rPr>
        <w:t>预算</w:t>
      </w:r>
      <w:r>
        <w:rPr>
          <w:rFonts w:hint="eastAsia" w:ascii="仿宋" w:hAnsi="仿宋" w:eastAsia="仿宋" w:cs="仿宋"/>
          <w:i w:val="0"/>
          <w:caps w:val="0"/>
          <w:color w:val="363636"/>
          <w:spacing w:val="0"/>
          <w:sz w:val="32"/>
          <w:szCs w:val="32"/>
          <w:shd w:val="clear" w:fill="FFFFFF"/>
          <w:lang w:eastAsia="zh-CN"/>
        </w:rPr>
        <w:t>及</w:t>
      </w:r>
      <w:r>
        <w:rPr>
          <w:rFonts w:hint="eastAsia" w:ascii="仿宋" w:hAnsi="仿宋" w:eastAsia="仿宋" w:cs="仿宋"/>
          <w:i w:val="0"/>
          <w:caps w:val="0"/>
          <w:color w:val="363636"/>
          <w:spacing w:val="0"/>
          <w:sz w:val="32"/>
          <w:szCs w:val="32"/>
          <w:shd w:val="clear" w:fill="FFFFFF"/>
        </w:rPr>
        <w:t>绩效目标</w:t>
      </w:r>
      <w:r>
        <w:rPr>
          <w:rFonts w:hint="eastAsia" w:ascii="仿宋" w:hAnsi="仿宋" w:eastAsia="仿宋" w:cs="仿宋"/>
          <w:i w:val="0"/>
          <w:caps w:val="0"/>
          <w:color w:val="363636"/>
          <w:spacing w:val="0"/>
          <w:sz w:val="32"/>
          <w:szCs w:val="32"/>
          <w:shd w:val="clear" w:fill="FFFFFF"/>
          <w:lang w:eastAsia="zh-CN"/>
        </w:rPr>
        <w:t>，</w:t>
      </w:r>
      <w:r>
        <w:rPr>
          <w:rFonts w:hint="eastAsia" w:ascii="仿宋" w:hAnsi="仿宋" w:eastAsia="仿宋" w:cs="仿宋"/>
          <w:i w:val="0"/>
          <w:caps w:val="0"/>
          <w:color w:val="363636"/>
          <w:spacing w:val="0"/>
          <w:sz w:val="32"/>
          <w:szCs w:val="32"/>
          <w:shd w:val="clear" w:fill="FFFFFF"/>
        </w:rPr>
        <w:t>配合</w:t>
      </w:r>
      <w:r>
        <w:rPr>
          <w:rFonts w:hint="eastAsia" w:ascii="仿宋" w:hAnsi="仿宋" w:eastAsia="仿宋" w:cs="仿宋"/>
          <w:i w:val="0"/>
          <w:caps w:val="0"/>
          <w:color w:val="363636"/>
          <w:spacing w:val="0"/>
          <w:sz w:val="32"/>
          <w:szCs w:val="32"/>
          <w:shd w:val="clear" w:fill="FFFFFF"/>
          <w:lang w:eastAsia="zh-CN"/>
        </w:rPr>
        <w:t>计划</w:t>
      </w:r>
      <w:r>
        <w:rPr>
          <w:rFonts w:hint="eastAsia" w:ascii="仿宋" w:hAnsi="仿宋" w:eastAsia="仿宋" w:cs="仿宋"/>
          <w:i w:val="0"/>
          <w:caps w:val="0"/>
          <w:color w:val="363636"/>
          <w:spacing w:val="0"/>
          <w:sz w:val="32"/>
          <w:szCs w:val="32"/>
          <w:shd w:val="clear" w:fill="FFFFFF"/>
        </w:rPr>
        <w:t>财务处开展</w:t>
      </w:r>
      <w:r>
        <w:rPr>
          <w:rFonts w:hint="eastAsia" w:ascii="仿宋" w:hAnsi="仿宋" w:eastAsia="仿宋" w:cs="仿宋"/>
          <w:i w:val="0"/>
          <w:caps w:val="0"/>
          <w:color w:val="363636"/>
          <w:spacing w:val="0"/>
          <w:sz w:val="32"/>
          <w:szCs w:val="32"/>
          <w:shd w:val="clear" w:fill="FFFFFF"/>
          <w:lang w:eastAsia="zh-CN"/>
        </w:rPr>
        <w:t>分项计划和项目经费</w:t>
      </w:r>
      <w:r>
        <w:rPr>
          <w:rFonts w:hint="eastAsia" w:ascii="仿宋" w:hAnsi="仿宋" w:eastAsia="仿宋" w:cs="仿宋"/>
          <w:i w:val="0"/>
          <w:caps w:val="0"/>
          <w:color w:val="363636"/>
          <w:spacing w:val="0"/>
          <w:sz w:val="32"/>
          <w:szCs w:val="32"/>
          <w:shd w:val="clear" w:fill="FFFFFF"/>
        </w:rPr>
        <w:t>绩效目标评审工作</w:t>
      </w:r>
      <w:r>
        <w:rPr>
          <w:rFonts w:hint="eastAsia" w:ascii="仿宋" w:hAnsi="仿宋" w:eastAsia="仿宋" w:cs="仿宋"/>
          <w:i w:val="0"/>
          <w:caps w:val="0"/>
          <w:color w:val="363636"/>
          <w:spacing w:val="0"/>
          <w:sz w:val="32"/>
          <w:szCs w:val="32"/>
          <w:shd w:val="clear" w:fill="FFFFFF"/>
          <w:lang w:eastAsia="zh-CN"/>
        </w:rPr>
        <w:t>；指导审核项目承担单位编制项目绩效目标；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rPr>
        <w:t>（二）跟踪</w:t>
      </w:r>
      <w:r>
        <w:rPr>
          <w:rFonts w:hint="eastAsia" w:ascii="仿宋" w:hAnsi="仿宋" w:eastAsia="仿宋" w:cs="仿宋"/>
          <w:i w:val="0"/>
          <w:caps w:val="0"/>
          <w:color w:val="363636"/>
          <w:spacing w:val="0"/>
          <w:sz w:val="32"/>
          <w:szCs w:val="32"/>
          <w:shd w:val="clear" w:fill="FFFFFF"/>
          <w:lang w:eastAsia="zh-CN"/>
        </w:rPr>
        <w:t>督促分项计划和具体项目</w:t>
      </w:r>
      <w:r>
        <w:rPr>
          <w:rFonts w:hint="eastAsia" w:ascii="仿宋" w:hAnsi="仿宋" w:eastAsia="仿宋" w:cs="仿宋"/>
          <w:i w:val="0"/>
          <w:caps w:val="0"/>
          <w:color w:val="363636"/>
          <w:spacing w:val="0"/>
          <w:sz w:val="32"/>
          <w:szCs w:val="32"/>
          <w:shd w:val="clear" w:fill="FFFFFF"/>
        </w:rPr>
        <w:t>绩效目标运行情况，并将运行中存在的问题和整改措施及时</w:t>
      </w:r>
      <w:r>
        <w:rPr>
          <w:rFonts w:hint="eastAsia" w:ascii="仿宋" w:hAnsi="仿宋" w:eastAsia="仿宋" w:cs="仿宋"/>
          <w:i w:val="0"/>
          <w:caps w:val="0"/>
          <w:color w:val="363636"/>
          <w:spacing w:val="0"/>
          <w:sz w:val="32"/>
          <w:szCs w:val="32"/>
          <w:shd w:val="clear" w:fill="FFFFFF"/>
          <w:lang w:eastAsia="zh-CN"/>
        </w:rPr>
        <w:t>反馈计划</w:t>
      </w:r>
      <w:r>
        <w:rPr>
          <w:rFonts w:hint="eastAsia" w:ascii="仿宋" w:hAnsi="仿宋" w:eastAsia="仿宋" w:cs="仿宋"/>
          <w:i w:val="0"/>
          <w:caps w:val="0"/>
          <w:color w:val="363636"/>
          <w:spacing w:val="0"/>
          <w:sz w:val="32"/>
          <w:szCs w:val="32"/>
          <w:shd w:val="clear" w:fill="FFFFFF"/>
        </w:rPr>
        <w:t>财务处。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rPr>
        <w:t>（三）配合</w:t>
      </w:r>
      <w:r>
        <w:rPr>
          <w:rFonts w:hint="eastAsia" w:ascii="仿宋" w:hAnsi="仿宋" w:eastAsia="仿宋" w:cs="仿宋"/>
          <w:i w:val="0"/>
          <w:caps w:val="0"/>
          <w:color w:val="363636"/>
          <w:spacing w:val="0"/>
          <w:sz w:val="32"/>
          <w:szCs w:val="32"/>
          <w:shd w:val="clear" w:fill="FFFFFF"/>
          <w:lang w:eastAsia="zh-CN"/>
        </w:rPr>
        <w:t>计划</w:t>
      </w:r>
      <w:r>
        <w:rPr>
          <w:rFonts w:hint="eastAsia" w:ascii="仿宋" w:hAnsi="仿宋" w:eastAsia="仿宋" w:cs="仿宋"/>
          <w:i w:val="0"/>
          <w:caps w:val="0"/>
          <w:color w:val="363636"/>
          <w:spacing w:val="0"/>
          <w:sz w:val="32"/>
          <w:szCs w:val="32"/>
          <w:shd w:val="clear" w:fill="FFFFFF"/>
        </w:rPr>
        <w:t>财务处开展绩效评价工作，根据评价结果落实整改措施，加强预算绩效</w:t>
      </w:r>
      <w:r>
        <w:rPr>
          <w:rFonts w:hint="eastAsia" w:ascii="仿宋" w:hAnsi="仿宋" w:eastAsia="仿宋" w:cs="仿宋"/>
          <w:i w:val="0"/>
          <w:caps w:val="0"/>
          <w:color w:val="363636"/>
          <w:spacing w:val="0"/>
          <w:sz w:val="32"/>
          <w:szCs w:val="32"/>
          <w:shd w:val="clear" w:fill="FFFFFF"/>
          <w:lang w:eastAsia="zh-CN"/>
        </w:rPr>
        <w:t>日常</w:t>
      </w:r>
      <w:r>
        <w:rPr>
          <w:rFonts w:hint="eastAsia" w:ascii="仿宋" w:hAnsi="仿宋" w:eastAsia="仿宋" w:cs="仿宋"/>
          <w:i w:val="0"/>
          <w:caps w:val="0"/>
          <w:color w:val="363636"/>
          <w:spacing w:val="0"/>
          <w:sz w:val="32"/>
          <w:szCs w:val="32"/>
          <w:shd w:val="clear" w:fill="FFFFFF"/>
        </w:rPr>
        <w:t>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363636"/>
          <w:spacing w:val="0"/>
          <w:sz w:val="32"/>
          <w:szCs w:val="32"/>
          <w:shd w:val="clear" w:fill="FFFFFF"/>
        </w:rPr>
      </w:pPr>
      <w:r>
        <w:rPr>
          <w:rFonts w:hint="eastAsia" w:ascii="仿宋" w:hAnsi="仿宋" w:eastAsia="仿宋" w:cs="仿宋"/>
          <w:i w:val="0"/>
          <w:caps w:val="0"/>
          <w:color w:val="363636"/>
          <w:spacing w:val="0"/>
          <w:sz w:val="32"/>
          <w:szCs w:val="32"/>
          <w:shd w:val="clear" w:fill="FFFFFF"/>
        </w:rPr>
        <w:t>（四）应当履行的其他绩效管理职责。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363636"/>
          <w:spacing w:val="0"/>
          <w:sz w:val="32"/>
          <w:szCs w:val="32"/>
          <w:shd w:val="clear" w:fill="FFFFFF"/>
        </w:rPr>
      </w:pPr>
      <w:r>
        <w:rPr>
          <w:rFonts w:hint="eastAsia" w:ascii="仿宋" w:hAnsi="仿宋" w:eastAsia="仿宋" w:cs="仿宋"/>
          <w:b/>
          <w:bCs/>
          <w:i w:val="0"/>
          <w:caps w:val="0"/>
          <w:color w:val="363636"/>
          <w:spacing w:val="0"/>
          <w:sz w:val="32"/>
          <w:szCs w:val="32"/>
          <w:shd w:val="clear" w:fill="FFFFFF"/>
          <w:lang w:eastAsia="zh-CN"/>
        </w:rPr>
        <w:t>第九条</w:t>
      </w:r>
      <w:r>
        <w:rPr>
          <w:rFonts w:hint="eastAsia" w:ascii="仿宋" w:hAnsi="仿宋" w:eastAsia="仿宋" w:cs="仿宋"/>
          <w:b/>
          <w:bCs/>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val="en-US" w:eastAsia="zh-CN"/>
        </w:rPr>
        <w:t>项目承担单位</w:t>
      </w:r>
      <w:r>
        <w:rPr>
          <w:rFonts w:hint="eastAsia" w:ascii="仿宋" w:hAnsi="仿宋" w:eastAsia="仿宋" w:cs="仿宋"/>
          <w:i w:val="0"/>
          <w:caps w:val="0"/>
          <w:color w:val="363636"/>
          <w:spacing w:val="0"/>
          <w:sz w:val="32"/>
          <w:szCs w:val="32"/>
          <w:shd w:val="clear" w:fill="FFFFFF"/>
        </w:rPr>
        <w:t>绩效管理</w:t>
      </w:r>
      <w:r>
        <w:rPr>
          <w:rFonts w:hint="eastAsia" w:ascii="仿宋" w:hAnsi="仿宋" w:eastAsia="仿宋" w:cs="仿宋"/>
          <w:i w:val="0"/>
          <w:caps w:val="0"/>
          <w:color w:val="363636"/>
          <w:spacing w:val="0"/>
          <w:sz w:val="32"/>
          <w:szCs w:val="32"/>
          <w:shd w:val="clear" w:fill="FFFFFF"/>
          <w:lang w:eastAsia="zh-CN"/>
        </w:rPr>
        <w:t>主要</w:t>
      </w:r>
      <w:r>
        <w:rPr>
          <w:rFonts w:hint="eastAsia" w:ascii="仿宋" w:hAnsi="仿宋" w:eastAsia="仿宋" w:cs="仿宋"/>
          <w:i w:val="0"/>
          <w:caps w:val="0"/>
          <w:color w:val="363636"/>
          <w:spacing w:val="0"/>
          <w:sz w:val="32"/>
          <w:szCs w:val="32"/>
          <w:shd w:val="clear" w:fill="FFFFFF"/>
        </w:rPr>
        <w:t>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363636"/>
          <w:spacing w:val="0"/>
          <w:sz w:val="32"/>
          <w:szCs w:val="32"/>
          <w:shd w:val="clear" w:fill="FFFFFF"/>
          <w:lang w:eastAsia="zh-CN"/>
        </w:rPr>
      </w:pPr>
      <w:r>
        <w:rPr>
          <w:rFonts w:hint="eastAsia" w:ascii="仿宋" w:hAnsi="仿宋" w:eastAsia="仿宋" w:cs="仿宋"/>
          <w:i w:val="0"/>
          <w:caps w:val="0"/>
          <w:color w:val="363636"/>
          <w:spacing w:val="0"/>
          <w:sz w:val="32"/>
          <w:szCs w:val="32"/>
          <w:shd w:val="clear" w:fill="FFFFFF"/>
          <w:lang w:val="en-US" w:eastAsia="zh-CN"/>
        </w:rPr>
        <w:t>（一）</w:t>
      </w:r>
      <w:r>
        <w:rPr>
          <w:rFonts w:hint="eastAsia" w:ascii="仿宋" w:hAnsi="仿宋" w:eastAsia="仿宋" w:cs="仿宋"/>
          <w:i w:val="0"/>
          <w:caps w:val="0"/>
          <w:color w:val="363636"/>
          <w:spacing w:val="0"/>
          <w:sz w:val="32"/>
          <w:szCs w:val="32"/>
          <w:shd w:val="clear" w:fill="FFFFFF"/>
          <w:lang w:eastAsia="zh-CN"/>
        </w:rPr>
        <w:t>负责编制具体科技计划项目的预算和绩效目标；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lang w:eastAsia="zh-CN"/>
        </w:rPr>
        <w:t>（二）积极采取措施确保项目</w:t>
      </w:r>
      <w:r>
        <w:rPr>
          <w:rFonts w:hint="eastAsia" w:ascii="仿宋" w:hAnsi="仿宋" w:eastAsia="仿宋" w:cs="仿宋"/>
          <w:i w:val="0"/>
          <w:caps w:val="0"/>
          <w:color w:val="363636"/>
          <w:spacing w:val="0"/>
          <w:sz w:val="32"/>
          <w:szCs w:val="32"/>
          <w:shd w:val="clear" w:fill="FFFFFF"/>
        </w:rPr>
        <w:t>绩效目标</w:t>
      </w:r>
      <w:r>
        <w:rPr>
          <w:rFonts w:hint="eastAsia" w:ascii="仿宋" w:hAnsi="仿宋" w:eastAsia="仿宋" w:cs="仿宋"/>
          <w:i w:val="0"/>
          <w:caps w:val="0"/>
          <w:color w:val="363636"/>
          <w:spacing w:val="0"/>
          <w:sz w:val="32"/>
          <w:szCs w:val="32"/>
          <w:shd w:val="clear" w:fill="FFFFFF"/>
          <w:lang w:eastAsia="zh-CN"/>
        </w:rPr>
        <w:t>实现</w:t>
      </w:r>
      <w:r>
        <w:rPr>
          <w:rFonts w:hint="eastAsia" w:ascii="仿宋" w:hAnsi="仿宋" w:eastAsia="仿宋" w:cs="仿宋"/>
          <w:i w:val="0"/>
          <w:caps w:val="0"/>
          <w:color w:val="363636"/>
          <w:spacing w:val="0"/>
          <w:sz w:val="32"/>
          <w:szCs w:val="32"/>
          <w:shd w:val="clear" w:fill="FFFFFF"/>
        </w:rPr>
        <w:t>，并将运行中存在的问题和整改措施及时</w:t>
      </w:r>
      <w:r>
        <w:rPr>
          <w:rFonts w:hint="eastAsia" w:ascii="仿宋" w:hAnsi="仿宋" w:eastAsia="仿宋" w:cs="仿宋"/>
          <w:i w:val="0"/>
          <w:caps w:val="0"/>
          <w:color w:val="363636"/>
          <w:spacing w:val="0"/>
          <w:sz w:val="32"/>
          <w:szCs w:val="32"/>
          <w:shd w:val="clear" w:fill="FFFFFF"/>
          <w:lang w:eastAsia="zh-CN"/>
        </w:rPr>
        <w:t>反馈市科技局主管处室</w:t>
      </w:r>
      <w:r>
        <w:rPr>
          <w:rFonts w:hint="eastAsia" w:ascii="仿宋" w:hAnsi="仿宋" w:eastAsia="仿宋" w:cs="仿宋"/>
          <w:i w:val="0"/>
          <w:caps w:val="0"/>
          <w:color w:val="363636"/>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rPr>
        <w:t>（三）配合开展绩效评价工作，根据评价结果落实整改措施，加强</w:t>
      </w:r>
      <w:r>
        <w:rPr>
          <w:rFonts w:hint="eastAsia" w:ascii="仿宋" w:hAnsi="仿宋" w:eastAsia="仿宋" w:cs="仿宋"/>
          <w:i w:val="0"/>
          <w:caps w:val="0"/>
          <w:color w:val="363636"/>
          <w:spacing w:val="0"/>
          <w:sz w:val="32"/>
          <w:szCs w:val="32"/>
          <w:shd w:val="clear" w:fill="FFFFFF"/>
          <w:lang w:eastAsia="zh-CN"/>
        </w:rPr>
        <w:t>项目</w:t>
      </w:r>
      <w:r>
        <w:rPr>
          <w:rFonts w:hint="eastAsia" w:ascii="仿宋" w:hAnsi="仿宋" w:eastAsia="仿宋" w:cs="仿宋"/>
          <w:i w:val="0"/>
          <w:caps w:val="0"/>
          <w:color w:val="363636"/>
          <w:spacing w:val="0"/>
          <w:sz w:val="32"/>
          <w:szCs w:val="32"/>
          <w:shd w:val="clear" w:fill="FFFFFF"/>
        </w:rPr>
        <w:t>绩效</w:t>
      </w:r>
      <w:r>
        <w:rPr>
          <w:rFonts w:hint="eastAsia" w:ascii="仿宋" w:hAnsi="仿宋" w:eastAsia="仿宋" w:cs="仿宋"/>
          <w:i w:val="0"/>
          <w:caps w:val="0"/>
          <w:color w:val="363636"/>
          <w:spacing w:val="0"/>
          <w:sz w:val="32"/>
          <w:szCs w:val="32"/>
          <w:shd w:val="clear" w:fill="FFFFFF"/>
          <w:lang w:eastAsia="zh-CN"/>
        </w:rPr>
        <w:t>日常</w:t>
      </w:r>
      <w:r>
        <w:rPr>
          <w:rFonts w:hint="eastAsia" w:ascii="仿宋" w:hAnsi="仿宋" w:eastAsia="仿宋" w:cs="仿宋"/>
          <w:i w:val="0"/>
          <w:caps w:val="0"/>
          <w:color w:val="363636"/>
          <w:spacing w:val="0"/>
          <w:sz w:val="32"/>
          <w:szCs w:val="32"/>
          <w:shd w:val="clear" w:fill="FFFFFF"/>
        </w:rPr>
        <w:t>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363636"/>
          <w:spacing w:val="0"/>
          <w:sz w:val="32"/>
          <w:szCs w:val="32"/>
          <w:shd w:val="clear" w:fill="FFFFFF"/>
        </w:rPr>
      </w:pPr>
      <w:r>
        <w:rPr>
          <w:rFonts w:hint="eastAsia" w:ascii="仿宋" w:hAnsi="仿宋" w:eastAsia="仿宋" w:cs="仿宋"/>
          <w:i w:val="0"/>
          <w:caps w:val="0"/>
          <w:color w:val="363636"/>
          <w:spacing w:val="0"/>
          <w:sz w:val="32"/>
          <w:szCs w:val="32"/>
          <w:shd w:val="clear" w:fill="FFFFFF"/>
        </w:rPr>
        <w:t>（四）应当履行的其他绩效管理职责。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default" w:ascii="仿宋" w:hAnsi="仿宋" w:eastAsia="仿宋" w:cs="仿宋"/>
          <w:i w:val="0"/>
          <w:caps w:val="0"/>
          <w:color w:val="363636"/>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outlineLvl w:val="0"/>
        <w:rPr>
          <w:rFonts w:hint="eastAsia" w:ascii="仿宋" w:hAnsi="仿宋" w:eastAsia="仿宋" w:cs="仿宋"/>
          <w:i w:val="0"/>
          <w:caps w:val="0"/>
          <w:color w:val="363636"/>
          <w:spacing w:val="0"/>
          <w:sz w:val="32"/>
          <w:szCs w:val="32"/>
          <w:shd w:val="clear" w:fill="FFFFFF"/>
          <w:lang w:val="en-US" w:eastAsia="zh-CN"/>
        </w:rPr>
      </w:pPr>
      <w:r>
        <w:rPr>
          <w:rStyle w:val="7"/>
          <w:rFonts w:hint="eastAsia" w:ascii="黑体" w:hAnsi="黑体" w:eastAsia="黑体" w:cs="黑体"/>
          <w:b w:val="0"/>
          <w:bCs/>
          <w:i w:val="0"/>
          <w:caps w:val="0"/>
          <w:color w:val="363636"/>
          <w:spacing w:val="0"/>
          <w:sz w:val="32"/>
          <w:szCs w:val="32"/>
          <w:shd w:val="clear" w:fill="FFFFFF"/>
        </w:rPr>
        <w:t>第三章</w:t>
      </w:r>
      <w:r>
        <w:rPr>
          <w:rStyle w:val="7"/>
          <w:rFonts w:hint="eastAsia" w:ascii="黑体" w:hAnsi="黑体" w:eastAsia="黑体" w:cs="黑体"/>
          <w:b w:val="0"/>
          <w:bCs/>
          <w:i w:val="0"/>
          <w:caps w:val="0"/>
          <w:color w:val="363636"/>
          <w:spacing w:val="0"/>
          <w:sz w:val="32"/>
          <w:szCs w:val="32"/>
          <w:shd w:val="clear" w:fill="FFFFFF"/>
          <w:lang w:val="en-US" w:eastAsia="zh-CN"/>
        </w:rPr>
        <w:t xml:space="preserve">  </w:t>
      </w:r>
      <w:r>
        <w:rPr>
          <w:rStyle w:val="7"/>
          <w:rFonts w:hint="eastAsia" w:ascii="黑体" w:hAnsi="黑体" w:eastAsia="黑体" w:cs="黑体"/>
          <w:b w:val="0"/>
          <w:bCs/>
          <w:i w:val="0"/>
          <w:caps w:val="0"/>
          <w:color w:val="363636"/>
          <w:spacing w:val="0"/>
          <w:sz w:val="32"/>
          <w:szCs w:val="32"/>
          <w:shd w:val="clear" w:fill="FFFFFF"/>
        </w:rPr>
        <w:t>绩效目标管理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b/>
          <w:bCs/>
          <w:i w:val="0"/>
          <w:caps w:val="0"/>
          <w:color w:val="363636"/>
          <w:spacing w:val="0"/>
          <w:sz w:val="32"/>
          <w:szCs w:val="3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val="en-US" w:eastAsia="zh-CN"/>
        </w:rPr>
        <w:t>第十条</w:t>
      </w:r>
      <w:r>
        <w:rPr>
          <w:rFonts w:hint="eastAsia" w:ascii="仿宋" w:hAnsi="仿宋" w:eastAsia="仿宋" w:cs="仿宋"/>
          <w:i w:val="0"/>
          <w:caps w:val="0"/>
          <w:color w:val="363636"/>
          <w:spacing w:val="0"/>
          <w:sz w:val="32"/>
          <w:szCs w:val="32"/>
          <w:shd w:val="clear" w:fill="FFFFFF"/>
          <w:lang w:val="en-US" w:eastAsia="zh-CN"/>
        </w:rPr>
        <w:t xml:space="preserve"> 绩效目标是指财政预算资金计划在一定期限内达到的产出和效果。绩效目标是建设项目库、编制部门预算、实施绩效监控、开展绩效评价的重要基础和依据。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eastAsia="zh-CN"/>
        </w:rPr>
      </w:pPr>
      <w:r>
        <w:rPr>
          <w:rFonts w:hint="eastAsia" w:ascii="仿宋" w:hAnsi="仿宋" w:eastAsia="仿宋" w:cs="仿宋"/>
          <w:b/>
          <w:bCs/>
          <w:i w:val="0"/>
          <w:caps w:val="0"/>
          <w:color w:val="363636"/>
          <w:spacing w:val="0"/>
          <w:sz w:val="32"/>
          <w:szCs w:val="32"/>
          <w:shd w:val="clear" w:fill="FFFFFF"/>
          <w:lang w:eastAsia="zh-CN"/>
        </w:rPr>
        <w:t>第十一条</w:t>
      </w:r>
      <w:r>
        <w:rPr>
          <w:rFonts w:hint="eastAsia" w:ascii="仿宋" w:hAnsi="仿宋" w:eastAsia="仿宋" w:cs="仿宋"/>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rPr>
        <w:t>编制绩效目标按照“谁申请资金，谁编制目标”的原则进行，</w:t>
      </w:r>
      <w:r>
        <w:rPr>
          <w:rFonts w:hint="eastAsia" w:ascii="仿宋" w:hAnsi="仿宋" w:eastAsia="仿宋" w:cs="仿宋"/>
          <w:i w:val="0"/>
          <w:caps w:val="0"/>
          <w:color w:val="363636"/>
          <w:spacing w:val="0"/>
          <w:sz w:val="32"/>
          <w:szCs w:val="32"/>
          <w:shd w:val="clear" w:fill="FFFFFF"/>
          <w:lang w:eastAsia="zh-CN"/>
        </w:rPr>
        <w:t>计划财务处负责局系统整体绩效目标和各专项资金整体绩效目标编制，局管各事业单位负责本单位项目经费和整体绩效目标编制，局机关各处室负责分管计划（工程）和项目经费预算绩效目标编制，项目承担单位负责具体项目绩效目标编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eastAsia="zh-CN"/>
        </w:rPr>
        <w:t>第十二条</w:t>
      </w:r>
      <w:r>
        <w:rPr>
          <w:rFonts w:hint="eastAsia" w:ascii="仿宋" w:hAnsi="仿宋" w:eastAsia="仿宋" w:cs="仿宋"/>
          <w:b/>
          <w:bCs/>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val="en-US" w:eastAsia="zh-CN"/>
        </w:rPr>
        <w:t xml:space="preserve"> 在编制绩效目标时，局计划财务处根据工作实际情况可组织或委托第三方对绩效目标的完整性、相关性、适当性和可行性进行审核评估。对绩效目标审核评估一般项目</w:t>
      </w:r>
      <w:r>
        <w:rPr>
          <w:rFonts w:hint="eastAsia" w:ascii="仿宋" w:hAnsi="仿宋" w:eastAsia="仿宋" w:cs="仿宋"/>
          <w:i w:val="0"/>
          <w:caps w:val="0"/>
          <w:color w:val="363636"/>
          <w:spacing w:val="0"/>
          <w:sz w:val="32"/>
          <w:szCs w:val="32"/>
          <w:shd w:val="clear" w:fill="FFFFFF"/>
          <w:lang w:eastAsia="zh-CN"/>
        </w:rPr>
        <w:t>采取定性方式，重点项目采取定性和定量相结合的方式。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eastAsia="zh-CN"/>
        </w:rPr>
        <w:t>第十三条</w:t>
      </w:r>
      <w:r>
        <w:rPr>
          <w:rFonts w:hint="eastAsia" w:ascii="仿宋" w:hAnsi="仿宋" w:eastAsia="仿宋" w:cs="仿宋"/>
          <w:b/>
          <w:bCs/>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eastAsia="zh-CN"/>
        </w:rPr>
        <w:t>绩效目标审核评估结果作为安排年度预算的</w:t>
      </w:r>
      <w:r>
        <w:rPr>
          <w:rFonts w:hint="eastAsia" w:ascii="仿宋_GB2312" w:eastAsia="仿宋_GB2312"/>
          <w:sz w:val="30"/>
          <w:szCs w:val="30"/>
          <w:lang w:eastAsia="zh-CN"/>
        </w:rPr>
        <w:t>重要依据</w:t>
      </w:r>
      <w:r>
        <w:rPr>
          <w:rFonts w:hint="eastAsia" w:ascii="仿宋" w:hAnsi="仿宋" w:eastAsia="仿宋" w:cs="仿宋"/>
          <w:i w:val="0"/>
          <w:caps w:val="0"/>
          <w:color w:val="363636"/>
          <w:spacing w:val="0"/>
          <w:sz w:val="32"/>
          <w:szCs w:val="32"/>
          <w:shd w:val="clear" w:fill="FFFFFF"/>
        </w:rPr>
        <w:t>，</w:t>
      </w:r>
      <w:r>
        <w:rPr>
          <w:rFonts w:hint="eastAsia" w:ascii="仿宋" w:hAnsi="仿宋" w:eastAsia="仿宋" w:cs="仿宋"/>
          <w:i w:val="0"/>
          <w:caps w:val="0"/>
          <w:color w:val="363636"/>
          <w:spacing w:val="0"/>
          <w:sz w:val="32"/>
          <w:szCs w:val="32"/>
          <w:shd w:val="clear" w:fill="FFFFFF"/>
          <w:lang w:eastAsia="zh-CN"/>
        </w:rPr>
        <w:t>对绩效目标不明确、绩效指标不完整、绩效标准不合理的等审核结果为差的，或</w:t>
      </w:r>
      <w:r>
        <w:rPr>
          <w:rFonts w:hint="eastAsia" w:ascii="仿宋" w:hAnsi="仿宋" w:eastAsia="仿宋" w:cs="仿宋"/>
          <w:i w:val="0"/>
          <w:caps w:val="0"/>
          <w:color w:val="363636"/>
          <w:spacing w:val="0"/>
          <w:sz w:val="32"/>
          <w:szCs w:val="32"/>
          <w:shd w:val="clear" w:fill="FFFFFF"/>
        </w:rPr>
        <w:t>不按要求</w:t>
      </w:r>
      <w:r>
        <w:rPr>
          <w:rFonts w:hint="eastAsia" w:ascii="仿宋" w:hAnsi="仿宋" w:eastAsia="仿宋" w:cs="仿宋"/>
          <w:i w:val="0"/>
          <w:caps w:val="0"/>
          <w:color w:val="363636"/>
          <w:spacing w:val="0"/>
          <w:sz w:val="32"/>
          <w:szCs w:val="32"/>
          <w:shd w:val="clear" w:fill="FFFFFF"/>
          <w:lang w:eastAsia="zh-CN"/>
        </w:rPr>
        <w:t>编</w:t>
      </w:r>
      <w:r>
        <w:rPr>
          <w:rFonts w:hint="eastAsia" w:ascii="仿宋" w:hAnsi="仿宋" w:eastAsia="仿宋" w:cs="仿宋"/>
          <w:i w:val="0"/>
          <w:caps w:val="0"/>
          <w:color w:val="363636"/>
          <w:spacing w:val="0"/>
          <w:sz w:val="32"/>
          <w:szCs w:val="32"/>
          <w:shd w:val="clear" w:fill="FFFFFF"/>
        </w:rPr>
        <w:t>报绩效目标</w:t>
      </w:r>
      <w:r>
        <w:rPr>
          <w:rFonts w:hint="eastAsia" w:ascii="仿宋" w:hAnsi="仿宋" w:eastAsia="仿宋" w:cs="仿宋"/>
          <w:i w:val="0"/>
          <w:caps w:val="0"/>
          <w:color w:val="363636"/>
          <w:spacing w:val="0"/>
          <w:sz w:val="32"/>
          <w:szCs w:val="32"/>
          <w:shd w:val="clear" w:fill="FFFFFF"/>
          <w:lang w:eastAsia="zh-CN"/>
        </w:rPr>
        <w:t>的</w:t>
      </w:r>
      <w:r>
        <w:rPr>
          <w:rFonts w:hint="eastAsia" w:ascii="仿宋" w:hAnsi="仿宋" w:eastAsia="仿宋" w:cs="仿宋"/>
          <w:i w:val="0"/>
          <w:caps w:val="0"/>
          <w:color w:val="363636"/>
          <w:spacing w:val="0"/>
          <w:sz w:val="32"/>
          <w:szCs w:val="32"/>
          <w:shd w:val="clear" w:fill="FFFFFF"/>
        </w:rPr>
        <w:t>，不</w:t>
      </w:r>
      <w:r>
        <w:rPr>
          <w:rFonts w:hint="eastAsia" w:ascii="仿宋" w:hAnsi="仿宋" w:eastAsia="仿宋" w:cs="仿宋"/>
          <w:i w:val="0"/>
          <w:caps w:val="0"/>
          <w:color w:val="363636"/>
          <w:spacing w:val="0"/>
          <w:sz w:val="32"/>
          <w:szCs w:val="32"/>
          <w:shd w:val="clear" w:fill="FFFFFF"/>
          <w:lang w:eastAsia="zh-CN"/>
        </w:rPr>
        <w:t>予安排</w:t>
      </w:r>
      <w:r>
        <w:rPr>
          <w:rFonts w:hint="eastAsia" w:ascii="仿宋" w:hAnsi="仿宋" w:eastAsia="仿宋" w:cs="仿宋"/>
          <w:i w:val="0"/>
          <w:caps w:val="0"/>
          <w:color w:val="363636"/>
          <w:spacing w:val="0"/>
          <w:sz w:val="32"/>
          <w:szCs w:val="32"/>
          <w:shd w:val="clear" w:fill="FFFFFF"/>
        </w:rPr>
        <w:t>预算资金</w:t>
      </w:r>
      <w:r>
        <w:rPr>
          <w:rFonts w:hint="eastAsia" w:ascii="仿宋" w:hAnsi="仿宋" w:eastAsia="仿宋" w:cs="仿宋"/>
          <w:i w:val="0"/>
          <w:caps w:val="0"/>
          <w:color w:val="363636"/>
          <w:spacing w:val="0"/>
          <w:sz w:val="32"/>
          <w:szCs w:val="32"/>
          <w:shd w:val="clear" w:fill="FFFFFF"/>
          <w:lang w:eastAsia="zh-CN"/>
        </w:rPr>
        <w:t>；对审核结果为优的，优先重点安排预算资金</w:t>
      </w:r>
      <w:r>
        <w:rPr>
          <w:rFonts w:hint="eastAsia" w:ascii="仿宋" w:hAnsi="仿宋" w:eastAsia="仿宋" w:cs="仿宋"/>
          <w:i w:val="0"/>
          <w:caps w:val="0"/>
          <w:color w:val="363636"/>
          <w:spacing w:val="0"/>
          <w:sz w:val="32"/>
          <w:szCs w:val="32"/>
          <w:shd w:val="clear" w:fill="FFFFFF"/>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eastAsia="zh-CN"/>
        </w:rPr>
      </w:pPr>
      <w:r>
        <w:rPr>
          <w:rFonts w:hint="eastAsia" w:ascii="仿宋" w:hAnsi="仿宋" w:eastAsia="仿宋" w:cs="仿宋"/>
          <w:b/>
          <w:bCs/>
          <w:i w:val="0"/>
          <w:caps w:val="0"/>
          <w:color w:val="363636"/>
          <w:spacing w:val="0"/>
          <w:sz w:val="32"/>
          <w:szCs w:val="32"/>
          <w:shd w:val="clear" w:fill="FFFFFF"/>
          <w:lang w:eastAsia="zh-CN"/>
        </w:rPr>
        <w:t>第十四条</w:t>
      </w:r>
      <w:r>
        <w:rPr>
          <w:rFonts w:hint="eastAsia" w:ascii="仿宋" w:hAnsi="仿宋" w:eastAsia="仿宋" w:cs="仿宋"/>
          <w:b/>
          <w:bCs/>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eastAsia="zh-CN"/>
        </w:rPr>
        <w:t>编制年度经费预算时，各事业单位需编制项目经费和单位整体绩效目标，报局计划财务处审核后，随“一上”预算报市财政局；市财政局下达“一上”预算控制数后，各事业单位根据下达的预算控制数，调整项目经费和单位整体绩效目标，随“二上”预算上报局计划财务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eastAsia="zh-CN"/>
        </w:rPr>
      </w:pPr>
      <w:r>
        <w:rPr>
          <w:rFonts w:hint="eastAsia" w:ascii="仿宋" w:hAnsi="仿宋" w:eastAsia="仿宋" w:cs="仿宋"/>
          <w:b/>
          <w:bCs/>
          <w:i w:val="0"/>
          <w:caps w:val="0"/>
          <w:color w:val="363636"/>
          <w:spacing w:val="0"/>
          <w:sz w:val="32"/>
          <w:szCs w:val="32"/>
          <w:shd w:val="clear" w:fill="FFFFFF"/>
          <w:lang w:val="en-US" w:eastAsia="zh-CN"/>
        </w:rPr>
        <w:t xml:space="preserve"> </w:t>
      </w:r>
      <w:r>
        <w:rPr>
          <w:rFonts w:hint="eastAsia" w:ascii="仿宋" w:hAnsi="仿宋" w:eastAsia="仿宋" w:cs="仿宋"/>
          <w:b/>
          <w:bCs/>
          <w:i w:val="0"/>
          <w:caps w:val="0"/>
          <w:color w:val="363636"/>
          <w:spacing w:val="0"/>
          <w:sz w:val="32"/>
          <w:szCs w:val="32"/>
          <w:shd w:val="clear" w:fill="FFFFFF"/>
          <w:lang w:eastAsia="zh-CN"/>
        </w:rPr>
        <w:t>第十五条</w:t>
      </w:r>
      <w:r>
        <w:rPr>
          <w:rFonts w:hint="eastAsia" w:ascii="仿宋" w:hAnsi="仿宋" w:eastAsia="仿宋" w:cs="仿宋"/>
          <w:b/>
          <w:bCs/>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eastAsia="zh-CN"/>
        </w:rPr>
        <w:t>专项资金年度预算由局机关各处室按照工作职责分工，分别编报各自负责的专项资金分项计划（工程）预算、绩效目标及科技计划指南；经计划财务处统一组织评估审核后，结合上年度绩效评价情况，形成各专项资金预算和绩效目标，经研究审批后，随“一上”预算报市财政局。市财政局下达“一上”预算控制数后，计划财务处根据下达的专项资金控制数，下达各处室分项计划预算控制数，各处室根据下达的控制数调整预算绩效目标，计划财务处审核后汇总，经研究审批后，上报市财政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363636"/>
          <w:spacing w:val="0"/>
          <w:sz w:val="32"/>
          <w:szCs w:val="32"/>
          <w:shd w:val="clear" w:fill="FFFFFF"/>
          <w:lang w:eastAsia="zh-CN"/>
        </w:rPr>
        <w:t>第十六条</w:t>
      </w:r>
      <w:r>
        <w:rPr>
          <w:rFonts w:hint="eastAsia" w:ascii="仿宋" w:hAnsi="仿宋" w:eastAsia="仿宋" w:cs="仿宋"/>
          <w:b/>
          <w:bCs/>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eastAsia="zh-CN"/>
        </w:rPr>
        <w:t>预算及绩效目标经市财政局批复后，由计划财务处分别下达各事业单位和局机关各处室，作为预算执行和项目绩效评价的依据。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val="en-US" w:eastAsia="zh-CN"/>
        </w:rPr>
        <w:t xml:space="preserve">第十七条 </w:t>
      </w:r>
      <w:r>
        <w:rPr>
          <w:rFonts w:hint="eastAsia" w:ascii="仿宋" w:hAnsi="仿宋" w:eastAsia="仿宋" w:cs="仿宋"/>
          <w:i w:val="0"/>
          <w:caps w:val="0"/>
          <w:color w:val="363636"/>
          <w:spacing w:val="0"/>
          <w:sz w:val="32"/>
          <w:szCs w:val="32"/>
          <w:shd w:val="clear" w:fill="FFFFFF"/>
          <w:lang w:val="en-US" w:eastAsia="zh-CN"/>
        </w:rPr>
        <w:t xml:space="preserve">科技计划指南发布后，项目申报单位应按指南要求编制申报项目绩效目标；项目立项后，项目合同中应包含项目主要绩效目标，做为项目执行和验收评价的主要依据。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 xml:space="preserve"> </w:t>
      </w:r>
      <w:r>
        <w:rPr>
          <w:rFonts w:hint="eastAsia" w:ascii="仿宋" w:hAnsi="仿宋" w:eastAsia="仿宋" w:cs="仿宋"/>
          <w:b/>
          <w:bCs/>
          <w:i w:val="0"/>
          <w:caps w:val="0"/>
          <w:color w:val="363636"/>
          <w:spacing w:val="0"/>
          <w:sz w:val="32"/>
          <w:szCs w:val="32"/>
          <w:shd w:val="clear" w:fill="FFFFFF"/>
          <w:lang w:eastAsia="zh-CN"/>
        </w:rPr>
        <w:t>第十八条</w:t>
      </w:r>
      <w:r>
        <w:rPr>
          <w:rFonts w:hint="eastAsia" w:ascii="仿宋" w:hAnsi="仿宋" w:eastAsia="仿宋" w:cs="仿宋"/>
          <w:b/>
          <w:bCs/>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val="en-US" w:eastAsia="zh-CN"/>
        </w:rPr>
        <w:t>对新出台重大政策或新设立科技计划类别，应开展事前绩效评估，重点论证立项必要性、投入经济性、绩效目标合理性、实施方案可行性等；</w:t>
      </w:r>
      <w:r>
        <w:rPr>
          <w:rFonts w:hint="eastAsia" w:ascii="仿宋" w:hAnsi="仿宋" w:eastAsia="仿宋" w:cs="仿宋"/>
          <w:i w:val="0"/>
          <w:caps w:val="0"/>
          <w:color w:val="363636"/>
          <w:spacing w:val="0"/>
          <w:sz w:val="32"/>
          <w:szCs w:val="32"/>
          <w:shd w:val="clear" w:fill="FFFFFF"/>
        </w:rPr>
        <w:t>对预算金额较大、专业技术性较强、社会关注度高的项目，</w:t>
      </w:r>
      <w:r>
        <w:rPr>
          <w:rFonts w:hint="eastAsia" w:ascii="仿宋" w:hAnsi="仿宋" w:eastAsia="仿宋" w:cs="仿宋"/>
          <w:i w:val="0"/>
          <w:caps w:val="0"/>
          <w:color w:val="363636"/>
          <w:spacing w:val="0"/>
          <w:sz w:val="32"/>
          <w:szCs w:val="32"/>
          <w:shd w:val="clear" w:fill="FFFFFF"/>
          <w:lang w:eastAsia="zh-CN"/>
        </w:rPr>
        <w:t>计划财务处</w:t>
      </w:r>
      <w:r>
        <w:rPr>
          <w:rFonts w:hint="eastAsia" w:ascii="仿宋" w:hAnsi="仿宋" w:eastAsia="仿宋" w:cs="仿宋"/>
          <w:i w:val="0"/>
          <w:caps w:val="0"/>
          <w:color w:val="363636"/>
          <w:spacing w:val="0"/>
          <w:sz w:val="32"/>
          <w:szCs w:val="32"/>
          <w:shd w:val="clear" w:fill="FFFFFF"/>
        </w:rPr>
        <w:t>可根据需要，组织相关行业领域专家对申报的项目绩效目标进行评审</w:t>
      </w:r>
      <w:r>
        <w:rPr>
          <w:rFonts w:hint="eastAsia" w:ascii="仿宋" w:hAnsi="仿宋" w:eastAsia="仿宋" w:cs="仿宋"/>
          <w:i w:val="0"/>
          <w:caps w:val="0"/>
          <w:color w:val="363636"/>
          <w:spacing w:val="0"/>
          <w:sz w:val="32"/>
          <w:szCs w:val="32"/>
          <w:shd w:val="clear" w:fill="FFFFFF"/>
          <w:lang w:eastAsia="zh-CN"/>
        </w:rPr>
        <w:t>，</w:t>
      </w:r>
      <w:r>
        <w:rPr>
          <w:rFonts w:hint="eastAsia" w:ascii="仿宋" w:hAnsi="仿宋" w:eastAsia="仿宋" w:cs="仿宋"/>
          <w:i w:val="0"/>
          <w:caps w:val="0"/>
          <w:color w:val="363636"/>
          <w:spacing w:val="0"/>
          <w:sz w:val="32"/>
          <w:szCs w:val="32"/>
          <w:shd w:val="clear" w:fill="FFFFFF"/>
        </w:rPr>
        <w:t>或委托第三方进行独立评审。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eastAsia="zh-CN"/>
        </w:rPr>
      </w:pPr>
      <w:r>
        <w:rPr>
          <w:rStyle w:val="7"/>
          <w:rFonts w:hint="eastAsia" w:ascii="仿宋" w:hAnsi="仿宋" w:eastAsia="仿宋" w:cs="仿宋"/>
          <w:b/>
          <w:bCs w:val="0"/>
          <w:i w:val="0"/>
          <w:caps w:val="0"/>
          <w:color w:val="363636"/>
          <w:spacing w:val="0"/>
          <w:sz w:val="32"/>
          <w:szCs w:val="32"/>
          <w:shd w:val="clear" w:fill="FFFFFF"/>
          <w:lang w:val="en-US" w:eastAsia="zh-CN"/>
        </w:rPr>
        <w:t xml:space="preserve">第十九条 </w:t>
      </w:r>
      <w:r>
        <w:rPr>
          <w:rFonts w:hint="eastAsia" w:ascii="仿宋" w:hAnsi="仿宋" w:eastAsia="仿宋" w:cs="仿宋"/>
          <w:i w:val="0"/>
          <w:caps w:val="0"/>
          <w:color w:val="363636"/>
          <w:spacing w:val="0"/>
          <w:sz w:val="32"/>
          <w:szCs w:val="32"/>
          <w:shd w:val="clear" w:fill="FFFFFF"/>
          <w:lang w:eastAsia="zh-CN"/>
        </w:rPr>
        <w:t>绩效目标一经确定一般不予调整。确需调整的，由各事业单位、各处室、各项目承担单位提出调整理由及内容，按程序审批后执行；</w:t>
      </w:r>
      <w:r>
        <w:rPr>
          <w:rFonts w:hint="eastAsia" w:ascii="仿宋" w:hAnsi="仿宋" w:eastAsia="仿宋" w:cs="仿宋"/>
          <w:i w:val="0"/>
          <w:caps w:val="0"/>
          <w:color w:val="363636"/>
          <w:spacing w:val="0"/>
          <w:sz w:val="32"/>
          <w:szCs w:val="32"/>
          <w:shd w:val="clear" w:fill="FFFFFF"/>
        </w:rPr>
        <w:t>执行中申请调整预算的，应当一并调整绩效目标。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 xml:space="preserve"> </w:t>
      </w:r>
      <w:r>
        <w:rPr>
          <w:rStyle w:val="7"/>
          <w:rFonts w:hint="eastAsia" w:ascii="仿宋" w:hAnsi="仿宋" w:eastAsia="仿宋" w:cs="仿宋"/>
          <w:b/>
          <w:bCs w:val="0"/>
          <w:i w:val="0"/>
          <w:caps w:val="0"/>
          <w:color w:val="363636"/>
          <w:spacing w:val="0"/>
          <w:sz w:val="32"/>
          <w:szCs w:val="32"/>
          <w:shd w:val="clear" w:fill="FFFFFF"/>
          <w:lang w:val="en-US" w:eastAsia="zh-CN"/>
        </w:rPr>
        <w:t>第二十条</w:t>
      </w:r>
      <w:r>
        <w:rPr>
          <w:rStyle w:val="7"/>
          <w:rFonts w:hint="eastAsia" w:ascii="仿宋" w:hAnsi="仿宋" w:eastAsia="仿宋" w:cs="仿宋"/>
          <w:b w:val="0"/>
          <w:bCs/>
          <w:i w:val="0"/>
          <w:caps w:val="0"/>
          <w:color w:val="363636"/>
          <w:spacing w:val="0"/>
          <w:sz w:val="32"/>
          <w:szCs w:val="32"/>
          <w:shd w:val="clear" w:fill="FFFFFF"/>
          <w:lang w:val="en-US" w:eastAsia="zh-CN"/>
        </w:rPr>
        <w:t xml:space="preserve"> 绩效指标是绩效目标的细化和量化描述，主要包括产出指标、效益指标和满意度指标等。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（一）产出指标是对预期产出的描述，即项目预期提供的产品和服务，包括产品和服务的数量指标、质量指标、时效指标、成本指标等。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（二）效益指标是对预期效果的描述，即项目实施后期望的效果水平，包括经济效益指标、社会效益指标、生态效益指标、可持续影响指标等。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（三）满意度指标是反映服务对象或项目受益人的认可程度的指标。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 xml:space="preserve">（四）其他指标。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bCs w:val="0"/>
          <w:i w:val="0"/>
          <w:caps w:val="0"/>
          <w:color w:val="363636"/>
          <w:spacing w:val="0"/>
          <w:sz w:val="32"/>
          <w:szCs w:val="32"/>
          <w:shd w:val="clear" w:fill="FFFFFF"/>
          <w:lang w:val="en-US" w:eastAsia="zh-CN"/>
        </w:rPr>
        <w:t>第二十一条</w:t>
      </w:r>
      <w:r>
        <w:rPr>
          <w:rStyle w:val="7"/>
          <w:rFonts w:hint="eastAsia" w:ascii="仿宋" w:hAnsi="仿宋" w:eastAsia="仿宋" w:cs="仿宋"/>
          <w:b w:val="0"/>
          <w:bCs/>
          <w:i w:val="0"/>
          <w:caps w:val="0"/>
          <w:color w:val="363636"/>
          <w:spacing w:val="0"/>
          <w:sz w:val="32"/>
          <w:szCs w:val="32"/>
          <w:shd w:val="clear" w:fill="FFFFFF"/>
          <w:lang w:val="en-US" w:eastAsia="zh-CN"/>
        </w:rPr>
        <w:t xml:space="preserve"> 绩效目标设定的依据包括：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（一）国家相关法律、法规和规章制度，西安市国民经济和社会发展规划以及年度工作任务与目标,省考、市考指标；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（二）部门（处室）职能、中长期发展规划、年度工作计划、专项工作计划或项目规划；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（三）相关历史数据、行业标准、计划标准等；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（四）中期和年度预算编制管理要求；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（五）项目申报书、可行性报告及相关立项文件；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（六）符合要求的其他依据。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bCs w:val="0"/>
          <w:i w:val="0"/>
          <w:caps w:val="0"/>
          <w:color w:val="363636"/>
          <w:spacing w:val="0"/>
          <w:sz w:val="32"/>
          <w:szCs w:val="32"/>
          <w:shd w:val="clear" w:fill="FFFFFF"/>
          <w:lang w:val="en-US" w:eastAsia="zh-CN"/>
        </w:rPr>
        <w:t>第二十二条</w:t>
      </w:r>
      <w:r>
        <w:rPr>
          <w:rStyle w:val="7"/>
          <w:rFonts w:hint="eastAsia" w:ascii="仿宋" w:hAnsi="仿宋" w:eastAsia="仿宋" w:cs="仿宋"/>
          <w:b w:val="0"/>
          <w:bCs/>
          <w:i w:val="0"/>
          <w:caps w:val="0"/>
          <w:color w:val="363636"/>
          <w:spacing w:val="0"/>
          <w:sz w:val="32"/>
          <w:szCs w:val="32"/>
          <w:shd w:val="clear" w:fill="FFFFFF"/>
          <w:lang w:val="en-US" w:eastAsia="zh-CN"/>
        </w:rPr>
        <w:t xml:space="preserve"> 设定的绩效目标应当符合以下要求：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（一）指向明确。绩效目标要符合西安市国民经济和社会发展规划、部门职能及事业发展规划等要求，并与相应的预算支出内容、范围、方向、效果等紧密相关。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二）细化量化。绩效目标应当从数量、质量、成本、时效以及经济效益、社会效益、生态效益、可持续影响、满意度等方面进行细化，尽量进行定量表述。不能以量化形式表述的，可采用定性表述，但应具有可衡量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（三）合理可行。设定绩效目标时要经过调查研究和科学论证，符合客观实际，能够在一定期限内如期实现。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（四）相应匹配。绩效目标要与计划期内的任务数或计划数相对应，与预算确定的投资额或资金量相匹配。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bCs w:val="0"/>
          <w:i w:val="0"/>
          <w:caps w:val="0"/>
          <w:color w:val="363636"/>
          <w:spacing w:val="0"/>
          <w:sz w:val="32"/>
          <w:szCs w:val="32"/>
          <w:shd w:val="clear" w:fill="FFFFFF"/>
          <w:lang w:val="en-US" w:eastAsia="zh-CN"/>
        </w:rPr>
        <w:t xml:space="preserve">第二十三条 </w:t>
      </w:r>
      <w:r>
        <w:rPr>
          <w:rStyle w:val="7"/>
          <w:rFonts w:hint="eastAsia" w:ascii="仿宋" w:hAnsi="仿宋" w:eastAsia="仿宋" w:cs="仿宋"/>
          <w:b w:val="0"/>
          <w:bCs/>
          <w:i w:val="0"/>
          <w:caps w:val="0"/>
          <w:color w:val="363636"/>
          <w:spacing w:val="0"/>
          <w:sz w:val="32"/>
          <w:szCs w:val="32"/>
          <w:shd w:val="clear" w:fill="FFFFFF"/>
          <w:lang w:val="en-US" w:eastAsia="zh-CN"/>
        </w:rPr>
        <w:t>绩效目标设定的方法一般包括：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（一）对项目的功能进行梳理，包括资金性质、预期投入、支出范围、实施内容、工作任务、受益对象等，明确项目的功能特性。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（二）依据项目的功能特性，预计项目实施在一定时期内所要达到的总体产出和效果，确定项目所要实现的总体目标，并以定量和定性相结合的方式进行表述。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（三）对项目支出总体目标进行细化分解，从中概括、提炼出最能反映总体目标预期实现程度的关键性指标，并将其确定为相应的绩效指标。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val="en-US" w:eastAsia="zh-CN"/>
        </w:rPr>
        <w:t>（四）通过收集相关基准数据，确定绩效标准，并结合项目预期进展、预计投入等情况，确定绩效指标的具体数值。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jc w:val="center"/>
        <w:textAlignment w:val="auto"/>
        <w:outlineLvl w:val="0"/>
        <w:rPr>
          <w:rStyle w:val="7"/>
          <w:rFonts w:hint="eastAsia" w:ascii="仿宋" w:hAnsi="仿宋" w:eastAsia="仿宋" w:cs="仿宋"/>
          <w:b/>
          <w:i w:val="0"/>
          <w:caps w:val="0"/>
          <w:color w:val="363636"/>
          <w:spacing w:val="0"/>
          <w:sz w:val="32"/>
          <w:szCs w:val="32"/>
          <w:shd w:val="clear" w:fill="FFFFFF"/>
          <w:lang w:eastAsia="zh-CN"/>
        </w:rPr>
      </w:pPr>
      <w:r>
        <w:rPr>
          <w:rStyle w:val="7"/>
          <w:rFonts w:hint="eastAsia" w:ascii="黑体" w:hAnsi="黑体" w:eastAsia="黑体" w:cs="黑体"/>
          <w:b w:val="0"/>
          <w:bCs/>
          <w:i w:val="0"/>
          <w:caps w:val="0"/>
          <w:color w:val="363636"/>
          <w:spacing w:val="0"/>
          <w:sz w:val="32"/>
          <w:szCs w:val="32"/>
          <w:shd w:val="clear" w:fill="FFFFFF"/>
          <w:lang w:val="en-US" w:eastAsia="zh-CN"/>
        </w:rPr>
        <w:t xml:space="preserve">第四章  </w:t>
      </w:r>
      <w:r>
        <w:rPr>
          <w:rStyle w:val="7"/>
          <w:rFonts w:hint="eastAsia" w:ascii="黑体" w:hAnsi="黑体" w:eastAsia="黑体" w:cs="黑体"/>
          <w:b w:val="0"/>
          <w:bCs/>
          <w:i w:val="0"/>
          <w:caps w:val="0"/>
          <w:color w:val="363636"/>
          <w:spacing w:val="0"/>
          <w:sz w:val="32"/>
          <w:szCs w:val="32"/>
          <w:shd w:val="clear" w:fill="FFFFFF"/>
        </w:rPr>
        <w:t>绩效运行</w:t>
      </w:r>
      <w:r>
        <w:rPr>
          <w:rStyle w:val="7"/>
          <w:rFonts w:hint="eastAsia" w:ascii="黑体" w:hAnsi="黑体" w:eastAsia="黑体" w:cs="黑体"/>
          <w:b w:val="0"/>
          <w:bCs/>
          <w:i w:val="0"/>
          <w:caps w:val="0"/>
          <w:color w:val="363636"/>
          <w:spacing w:val="0"/>
          <w:sz w:val="32"/>
          <w:szCs w:val="32"/>
          <w:shd w:val="clear" w:fill="FFFFFF"/>
          <w:lang w:eastAsia="zh-CN"/>
        </w:rPr>
        <w:t>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Style w:val="7"/>
          <w:rFonts w:hint="eastAsia" w:ascii="仿宋" w:hAnsi="仿宋" w:eastAsia="仿宋" w:cs="仿宋"/>
          <w:b/>
          <w:i w:val="0"/>
          <w:caps w:val="0"/>
          <w:color w:val="363636"/>
          <w:spacing w:val="0"/>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eastAsia="zh-CN"/>
        </w:rPr>
      </w:pPr>
      <w:r>
        <w:rPr>
          <w:rStyle w:val="7"/>
          <w:rFonts w:hint="eastAsia" w:ascii="仿宋" w:hAnsi="仿宋" w:eastAsia="仿宋" w:cs="仿宋"/>
          <w:b/>
          <w:i w:val="0"/>
          <w:caps w:val="0"/>
          <w:color w:val="363636"/>
          <w:spacing w:val="0"/>
          <w:sz w:val="32"/>
          <w:szCs w:val="32"/>
          <w:shd w:val="clear" w:fill="FFFFFF"/>
        </w:rPr>
        <w:t>第</w:t>
      </w:r>
      <w:r>
        <w:rPr>
          <w:rStyle w:val="7"/>
          <w:rFonts w:hint="eastAsia" w:ascii="仿宋" w:hAnsi="仿宋" w:eastAsia="仿宋" w:cs="仿宋"/>
          <w:b/>
          <w:i w:val="0"/>
          <w:caps w:val="0"/>
          <w:color w:val="363636"/>
          <w:spacing w:val="0"/>
          <w:sz w:val="32"/>
          <w:szCs w:val="32"/>
          <w:shd w:val="clear" w:fill="FFFFFF"/>
          <w:lang w:eastAsia="zh-CN"/>
        </w:rPr>
        <w:t>二十四</w:t>
      </w:r>
      <w:r>
        <w:rPr>
          <w:rStyle w:val="7"/>
          <w:rFonts w:hint="eastAsia" w:ascii="仿宋" w:hAnsi="仿宋" w:eastAsia="仿宋" w:cs="仿宋"/>
          <w:b/>
          <w:i w:val="0"/>
          <w:caps w:val="0"/>
          <w:color w:val="363636"/>
          <w:spacing w:val="0"/>
          <w:sz w:val="32"/>
          <w:szCs w:val="32"/>
          <w:shd w:val="clear" w:fill="FFFFFF"/>
        </w:rPr>
        <w:t>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eastAsia="zh-CN"/>
        </w:rPr>
        <w:t>绩效目标批复后，各事业单位、各处室应定期了解和掌握绩效目标完成情况、项目实施进程和支出执行进度，并及时向计划财务处反馈情况。项目承担单位应定期向项目主管处室反馈项目执行进度和绩效目标完成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eastAsia="zh-CN"/>
        </w:rPr>
      </w:pPr>
      <w:r>
        <w:rPr>
          <w:rStyle w:val="7"/>
          <w:rFonts w:hint="eastAsia" w:ascii="仿宋" w:hAnsi="仿宋" w:eastAsia="仿宋" w:cs="仿宋"/>
          <w:b/>
          <w:i w:val="0"/>
          <w:caps w:val="0"/>
          <w:color w:val="363636"/>
          <w:spacing w:val="0"/>
          <w:sz w:val="32"/>
          <w:szCs w:val="32"/>
          <w:shd w:val="clear" w:fill="FFFFFF"/>
        </w:rPr>
        <w:t>第</w:t>
      </w:r>
      <w:r>
        <w:rPr>
          <w:rStyle w:val="7"/>
          <w:rFonts w:hint="eastAsia" w:ascii="仿宋" w:hAnsi="仿宋" w:eastAsia="仿宋" w:cs="仿宋"/>
          <w:b/>
          <w:i w:val="0"/>
          <w:caps w:val="0"/>
          <w:color w:val="363636"/>
          <w:spacing w:val="0"/>
          <w:sz w:val="32"/>
          <w:szCs w:val="32"/>
          <w:shd w:val="clear" w:fill="FFFFFF"/>
          <w:lang w:eastAsia="zh-CN"/>
        </w:rPr>
        <w:t>二十五</w:t>
      </w:r>
      <w:r>
        <w:rPr>
          <w:rStyle w:val="7"/>
          <w:rFonts w:hint="eastAsia" w:ascii="仿宋" w:hAnsi="仿宋" w:eastAsia="仿宋" w:cs="仿宋"/>
          <w:b/>
          <w:i w:val="0"/>
          <w:caps w:val="0"/>
          <w:color w:val="363636"/>
          <w:spacing w:val="0"/>
          <w:sz w:val="32"/>
          <w:szCs w:val="32"/>
          <w:shd w:val="clear" w:fill="FFFFFF"/>
        </w:rPr>
        <w:t>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eastAsia="zh-CN"/>
        </w:rPr>
        <w:t>对新出台重大政策、新设立的计划类别和重大科技计划项目，可委托第三方，适时开展期中绩效评估，了解项目执行进度，及时采取措施，纠正绩效执行偏差。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b/>
          <w:i w:val="0"/>
          <w:caps w:val="0"/>
          <w:color w:val="363636"/>
          <w:spacing w:val="0"/>
          <w:sz w:val="32"/>
          <w:szCs w:val="32"/>
          <w:shd w:val="clear" w:fill="FFFFFF"/>
        </w:rPr>
        <w:t>第</w:t>
      </w:r>
      <w:r>
        <w:rPr>
          <w:rStyle w:val="7"/>
          <w:rFonts w:hint="eastAsia" w:ascii="仿宋" w:hAnsi="仿宋" w:eastAsia="仿宋" w:cs="仿宋"/>
          <w:b/>
          <w:i w:val="0"/>
          <w:caps w:val="0"/>
          <w:color w:val="363636"/>
          <w:spacing w:val="0"/>
          <w:sz w:val="32"/>
          <w:szCs w:val="32"/>
          <w:shd w:val="clear" w:fill="FFFFFF"/>
          <w:lang w:eastAsia="zh-CN"/>
        </w:rPr>
        <w:t>二十六</w:t>
      </w:r>
      <w:r>
        <w:rPr>
          <w:rStyle w:val="7"/>
          <w:rFonts w:hint="eastAsia" w:ascii="仿宋" w:hAnsi="仿宋" w:eastAsia="仿宋" w:cs="仿宋"/>
          <w:b/>
          <w:i w:val="0"/>
          <w:caps w:val="0"/>
          <w:color w:val="363636"/>
          <w:spacing w:val="0"/>
          <w:sz w:val="32"/>
          <w:szCs w:val="32"/>
          <w:shd w:val="clear" w:fill="FFFFFF"/>
        </w:rPr>
        <w:t>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rPr>
        <w:t>当预算执行与绩效目标严重偏离时，</w:t>
      </w:r>
      <w:r>
        <w:rPr>
          <w:rFonts w:hint="eastAsia" w:ascii="仿宋" w:hAnsi="仿宋" w:eastAsia="仿宋" w:cs="仿宋"/>
          <w:i w:val="0"/>
          <w:caps w:val="0"/>
          <w:color w:val="363636"/>
          <w:spacing w:val="0"/>
          <w:sz w:val="32"/>
          <w:szCs w:val="32"/>
          <w:shd w:val="clear" w:fill="FFFFFF"/>
          <w:lang w:eastAsia="zh-CN"/>
        </w:rPr>
        <w:t>各事业单位、</w:t>
      </w:r>
      <w:r>
        <w:rPr>
          <w:rFonts w:hint="eastAsia" w:ascii="仿宋" w:hAnsi="仿宋" w:eastAsia="仿宋" w:cs="仿宋"/>
          <w:i w:val="0"/>
          <w:caps w:val="0"/>
          <w:color w:val="363636"/>
          <w:spacing w:val="0"/>
          <w:sz w:val="32"/>
          <w:szCs w:val="32"/>
          <w:shd w:val="clear" w:fill="FFFFFF"/>
        </w:rPr>
        <w:t>各</w:t>
      </w:r>
      <w:r>
        <w:rPr>
          <w:rFonts w:hint="eastAsia" w:ascii="仿宋" w:hAnsi="仿宋" w:eastAsia="仿宋" w:cs="仿宋"/>
          <w:i w:val="0"/>
          <w:caps w:val="0"/>
          <w:color w:val="363636"/>
          <w:spacing w:val="0"/>
          <w:sz w:val="32"/>
          <w:szCs w:val="32"/>
          <w:shd w:val="clear" w:fill="FFFFFF"/>
          <w:lang w:eastAsia="zh-CN"/>
        </w:rPr>
        <w:t>处室</w:t>
      </w:r>
      <w:r>
        <w:rPr>
          <w:rFonts w:hint="eastAsia" w:ascii="仿宋" w:hAnsi="仿宋" w:eastAsia="仿宋" w:cs="仿宋"/>
          <w:i w:val="0"/>
          <w:caps w:val="0"/>
          <w:color w:val="363636"/>
          <w:spacing w:val="0"/>
          <w:sz w:val="32"/>
          <w:szCs w:val="32"/>
          <w:shd w:val="clear" w:fill="FFFFFF"/>
        </w:rPr>
        <w:t>和项目</w:t>
      </w:r>
      <w:r>
        <w:rPr>
          <w:rFonts w:hint="eastAsia" w:ascii="仿宋" w:hAnsi="仿宋" w:eastAsia="仿宋" w:cs="仿宋"/>
          <w:i w:val="0"/>
          <w:caps w:val="0"/>
          <w:color w:val="363636"/>
          <w:spacing w:val="0"/>
          <w:sz w:val="32"/>
          <w:szCs w:val="32"/>
          <w:shd w:val="clear" w:fill="FFFFFF"/>
          <w:lang w:eastAsia="zh-CN"/>
        </w:rPr>
        <w:t>承担单位</w:t>
      </w:r>
      <w:r>
        <w:rPr>
          <w:rFonts w:hint="eastAsia" w:ascii="仿宋" w:hAnsi="仿宋" w:eastAsia="仿宋" w:cs="仿宋"/>
          <w:i w:val="0"/>
          <w:caps w:val="0"/>
          <w:color w:val="363636"/>
          <w:spacing w:val="0"/>
          <w:sz w:val="32"/>
          <w:szCs w:val="32"/>
          <w:shd w:val="clear" w:fill="FFFFFF"/>
        </w:rPr>
        <w:t>应及时</w:t>
      </w:r>
      <w:r>
        <w:rPr>
          <w:rFonts w:hint="eastAsia" w:ascii="仿宋" w:hAnsi="仿宋" w:eastAsia="仿宋" w:cs="仿宋"/>
          <w:i w:val="0"/>
          <w:caps w:val="0"/>
          <w:color w:val="363636"/>
          <w:spacing w:val="0"/>
          <w:sz w:val="32"/>
          <w:szCs w:val="32"/>
          <w:shd w:val="clear" w:fill="FFFFFF"/>
          <w:lang w:eastAsia="zh-CN"/>
        </w:rPr>
        <w:t>反馈报告</w:t>
      </w:r>
      <w:r>
        <w:rPr>
          <w:rFonts w:hint="eastAsia" w:ascii="仿宋" w:hAnsi="仿宋" w:eastAsia="仿宋" w:cs="仿宋"/>
          <w:i w:val="0"/>
          <w:caps w:val="0"/>
          <w:color w:val="363636"/>
          <w:spacing w:val="0"/>
          <w:sz w:val="32"/>
          <w:szCs w:val="32"/>
          <w:shd w:val="clear" w:fill="FFFFFF"/>
        </w:rPr>
        <w:t>，</w:t>
      </w:r>
      <w:r>
        <w:rPr>
          <w:rFonts w:hint="eastAsia" w:ascii="仿宋" w:hAnsi="仿宋" w:eastAsia="仿宋" w:cs="仿宋"/>
          <w:i w:val="0"/>
          <w:caps w:val="0"/>
          <w:color w:val="363636"/>
          <w:spacing w:val="0"/>
          <w:sz w:val="32"/>
          <w:szCs w:val="32"/>
          <w:shd w:val="clear" w:fill="FFFFFF"/>
          <w:lang w:eastAsia="zh-CN"/>
        </w:rPr>
        <w:t>按程序</w:t>
      </w:r>
      <w:r>
        <w:rPr>
          <w:rFonts w:hint="eastAsia" w:ascii="仿宋" w:hAnsi="仿宋" w:eastAsia="仿宋" w:cs="仿宋"/>
          <w:i w:val="0"/>
          <w:caps w:val="0"/>
          <w:color w:val="363636"/>
          <w:spacing w:val="0"/>
          <w:sz w:val="32"/>
          <w:szCs w:val="32"/>
          <w:shd w:val="clear" w:fill="FFFFFF"/>
        </w:rPr>
        <w:t>纠正和调整，确保绩效目标的实现。必要时通过预算调整程序取消或调减预算安排，收回项目结余资金，确保资金安全有效。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 w:hAnsi="仿宋" w:eastAsia="仿宋" w:cs="仿宋"/>
          <w:i w:val="0"/>
          <w:caps w:val="0"/>
          <w:color w:val="363636"/>
          <w:spacing w:val="0"/>
          <w:sz w:val="32"/>
          <w:szCs w:val="32"/>
          <w:shd w:val="clear" w:fill="FFFFFF"/>
        </w:rPr>
      </w:pPr>
      <w:r>
        <w:rPr>
          <w:rStyle w:val="7"/>
          <w:rFonts w:hint="eastAsia" w:ascii="仿宋" w:hAnsi="仿宋" w:eastAsia="仿宋" w:cs="仿宋"/>
          <w:b/>
          <w:i w:val="0"/>
          <w:caps w:val="0"/>
          <w:color w:val="363636"/>
          <w:spacing w:val="0"/>
          <w:sz w:val="32"/>
          <w:szCs w:val="32"/>
          <w:shd w:val="clear" w:fill="FFFFFF"/>
        </w:rPr>
        <w:t>第</w:t>
      </w:r>
      <w:r>
        <w:rPr>
          <w:rStyle w:val="7"/>
          <w:rFonts w:hint="eastAsia" w:ascii="仿宋" w:hAnsi="仿宋" w:eastAsia="仿宋" w:cs="仿宋"/>
          <w:b/>
          <w:i w:val="0"/>
          <w:caps w:val="0"/>
          <w:color w:val="363636"/>
          <w:spacing w:val="0"/>
          <w:sz w:val="32"/>
          <w:szCs w:val="32"/>
          <w:shd w:val="clear" w:fill="FFFFFF"/>
          <w:lang w:eastAsia="zh-CN"/>
        </w:rPr>
        <w:t>二十七</w:t>
      </w:r>
      <w:r>
        <w:rPr>
          <w:rStyle w:val="7"/>
          <w:rFonts w:hint="eastAsia" w:ascii="仿宋" w:hAnsi="仿宋" w:eastAsia="仿宋" w:cs="仿宋"/>
          <w:b/>
          <w:i w:val="0"/>
          <w:caps w:val="0"/>
          <w:color w:val="363636"/>
          <w:spacing w:val="0"/>
          <w:sz w:val="32"/>
          <w:szCs w:val="32"/>
          <w:shd w:val="clear" w:fill="FFFFFF"/>
        </w:rPr>
        <w:t>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rPr>
        <w:t>确因政策调整、不可抗力等因素导致项目不再实施或确需调整绩效目标的，一般应于每年9月30日前，向</w:t>
      </w:r>
      <w:r>
        <w:rPr>
          <w:rFonts w:hint="eastAsia" w:ascii="仿宋" w:hAnsi="仿宋" w:eastAsia="仿宋" w:cs="仿宋"/>
          <w:i w:val="0"/>
          <w:caps w:val="0"/>
          <w:color w:val="363636"/>
          <w:spacing w:val="0"/>
          <w:sz w:val="32"/>
          <w:szCs w:val="32"/>
          <w:shd w:val="clear" w:fill="FFFFFF"/>
          <w:lang w:eastAsia="zh-CN"/>
        </w:rPr>
        <w:t>计划</w:t>
      </w:r>
      <w:r>
        <w:rPr>
          <w:rFonts w:hint="eastAsia" w:ascii="仿宋" w:hAnsi="仿宋" w:eastAsia="仿宋" w:cs="仿宋"/>
          <w:i w:val="0"/>
          <w:caps w:val="0"/>
          <w:color w:val="363636"/>
          <w:spacing w:val="0"/>
          <w:sz w:val="32"/>
          <w:szCs w:val="32"/>
          <w:shd w:val="clear" w:fill="FFFFFF"/>
        </w:rPr>
        <w:t>财务处报送绩效目标调整报告，按规定程序履行绩效目标调整手续。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jc w:val="center"/>
        <w:textAlignment w:val="auto"/>
        <w:outlineLvl w:val="0"/>
        <w:rPr>
          <w:rStyle w:val="7"/>
          <w:rFonts w:hint="eastAsia" w:ascii="黑体" w:hAnsi="黑体" w:eastAsia="黑体" w:cs="黑体"/>
          <w:b w:val="0"/>
          <w:bCs/>
          <w:i w:val="0"/>
          <w:caps w:val="0"/>
          <w:color w:val="363636"/>
          <w:spacing w:val="0"/>
          <w:sz w:val="32"/>
          <w:szCs w:val="3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jc w:val="center"/>
        <w:textAlignment w:val="auto"/>
        <w:outlineLvl w:val="0"/>
        <w:rPr>
          <w:rStyle w:val="7"/>
          <w:rFonts w:hint="eastAsia" w:ascii="仿宋" w:hAnsi="仿宋" w:eastAsia="仿宋" w:cs="仿宋"/>
          <w:b/>
          <w:i w:val="0"/>
          <w:caps w:val="0"/>
          <w:color w:val="363636"/>
          <w:spacing w:val="0"/>
          <w:sz w:val="32"/>
          <w:szCs w:val="32"/>
          <w:shd w:val="clear" w:fill="FFFFFF"/>
          <w:lang w:eastAsia="zh-CN"/>
        </w:rPr>
      </w:pPr>
      <w:r>
        <w:rPr>
          <w:rStyle w:val="7"/>
          <w:rFonts w:hint="eastAsia" w:ascii="黑体" w:hAnsi="黑体" w:eastAsia="黑体" w:cs="黑体"/>
          <w:b w:val="0"/>
          <w:bCs/>
          <w:i w:val="0"/>
          <w:caps w:val="0"/>
          <w:color w:val="363636"/>
          <w:spacing w:val="0"/>
          <w:sz w:val="32"/>
          <w:szCs w:val="32"/>
          <w:shd w:val="clear" w:fill="FFFFFF"/>
          <w:lang w:eastAsia="zh-CN"/>
        </w:rPr>
        <w:t>第五章</w:t>
      </w:r>
      <w:r>
        <w:rPr>
          <w:rStyle w:val="7"/>
          <w:rFonts w:hint="eastAsia" w:ascii="黑体" w:hAnsi="黑体" w:eastAsia="黑体" w:cs="黑体"/>
          <w:b w:val="0"/>
          <w:bCs/>
          <w:i w:val="0"/>
          <w:caps w:val="0"/>
          <w:color w:val="363636"/>
          <w:spacing w:val="0"/>
          <w:sz w:val="32"/>
          <w:szCs w:val="32"/>
          <w:shd w:val="clear" w:fill="FFFFFF"/>
          <w:lang w:val="en-US" w:eastAsia="zh-CN"/>
        </w:rPr>
        <w:t xml:space="preserve">  </w:t>
      </w:r>
      <w:r>
        <w:rPr>
          <w:rStyle w:val="7"/>
          <w:rFonts w:hint="eastAsia" w:ascii="黑体" w:hAnsi="黑体" w:eastAsia="黑体" w:cs="黑体"/>
          <w:b w:val="0"/>
          <w:bCs/>
          <w:i w:val="0"/>
          <w:caps w:val="0"/>
          <w:color w:val="363636"/>
          <w:spacing w:val="0"/>
          <w:sz w:val="32"/>
          <w:szCs w:val="32"/>
          <w:shd w:val="clear" w:fill="FFFFFF"/>
        </w:rPr>
        <w:t>绩效评价</w:t>
      </w:r>
      <w:r>
        <w:rPr>
          <w:rStyle w:val="7"/>
          <w:rFonts w:hint="eastAsia" w:ascii="黑体" w:hAnsi="黑体" w:eastAsia="黑体" w:cs="黑体"/>
          <w:b w:val="0"/>
          <w:bCs/>
          <w:i w:val="0"/>
          <w:caps w:val="0"/>
          <w:color w:val="363636"/>
          <w:spacing w:val="0"/>
          <w:sz w:val="32"/>
          <w:szCs w:val="32"/>
          <w:shd w:val="clear" w:fill="FFFFFF"/>
          <w:lang w:eastAsia="zh-CN"/>
        </w:rPr>
        <w:t>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b/>
          <w:bCs/>
          <w:i w:val="0"/>
          <w:caps w:val="0"/>
          <w:color w:val="363636"/>
          <w:spacing w:val="0"/>
          <w:sz w:val="32"/>
          <w:szCs w:val="3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val="en-US" w:eastAsia="zh-CN"/>
        </w:rPr>
        <w:t>第二十八条</w:t>
      </w:r>
      <w:r>
        <w:rPr>
          <w:rFonts w:hint="eastAsia" w:ascii="仿宋" w:hAnsi="仿宋" w:eastAsia="仿宋" w:cs="仿宋"/>
          <w:i w:val="0"/>
          <w:caps w:val="0"/>
          <w:color w:val="363636"/>
          <w:spacing w:val="0"/>
          <w:sz w:val="32"/>
          <w:szCs w:val="32"/>
          <w:shd w:val="clear" w:fill="FFFFFF"/>
          <w:lang w:val="en-US" w:eastAsia="zh-CN"/>
        </w:rPr>
        <w:t xml:space="preserve"> 市科技局根据市财政局年度绩效评价任务，结合项目执行情况，拟制年度项目绩效自评价工作计划，经批准后委托第三方实施。根据局科技计划项目验收评价管理有关规定，在项目验收的同时进行绩效评价；对于后补助等不需验收的项目，在项目执行完成后，可委托第三方实施项目绩效评价。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val="en-US" w:eastAsia="zh-CN"/>
        </w:rPr>
        <w:t>第二十九条</w:t>
      </w:r>
      <w:r>
        <w:rPr>
          <w:rFonts w:hint="eastAsia" w:ascii="仿宋" w:hAnsi="仿宋" w:eastAsia="仿宋" w:cs="仿宋"/>
          <w:i w:val="0"/>
          <w:caps w:val="0"/>
          <w:color w:val="363636"/>
          <w:spacing w:val="0"/>
          <w:sz w:val="32"/>
          <w:szCs w:val="32"/>
          <w:shd w:val="clear" w:fill="FFFFFF"/>
          <w:lang w:val="en-US" w:eastAsia="zh-CN"/>
        </w:rPr>
        <w:t xml:space="preserve"> 绩效评价主要内容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（一）绩效目标评价。主要包括项目立项目标的合理性、项目目标完成程度等；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（二）项目资金评价。主要包括项目资金落实情况、项目资金支出情况、项目资金使用的合规性等；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（三）项目管理评价。主要包括项目管理制度的建立健全、落实程度和有效性、采取的措施等；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（四）项目效益评价。主要包括项目完成后所产生的经济效益、社会效益和生态效益及可持续发展能力等；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（五）绩效评价的其他内容。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val="en-US" w:eastAsia="zh-CN"/>
        </w:rPr>
        <w:t>第三十条</w:t>
      </w:r>
      <w:r>
        <w:rPr>
          <w:rFonts w:hint="eastAsia" w:ascii="仿宋" w:hAnsi="仿宋" w:eastAsia="仿宋" w:cs="仿宋"/>
          <w:i w:val="0"/>
          <w:caps w:val="0"/>
          <w:color w:val="363636"/>
          <w:spacing w:val="0"/>
          <w:sz w:val="32"/>
          <w:szCs w:val="32"/>
          <w:shd w:val="clear" w:fill="FFFFFF"/>
          <w:lang w:val="en-US" w:eastAsia="zh-CN"/>
        </w:rPr>
        <w:t xml:space="preserve"> 绩效评价主要方法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绩效评价采取定量和定性相结合的方式，坚持定量优先、简便有效的原则。根据评价对象的具体情况，可采用以下方法进行绩效评价。主要方法包括：</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（一）比较法。是指通过对绩效目标与绩效结果、历史情况和实际执行情况、不同部门或单位同类支出的比较，综合分析绩效目标实现程度。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（二）成本效益分析法。是指将一定时期内的支出与效益进行对比分析，从而评价绩效目标实现程度。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（三）因素分析法。是指通过综合分析影响收益及成本的内外因素，评价绩效目标实现程度。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（四）公众评价法。是指通过专家评价、公众问卷及抽样调查等对财政支出效果进行评判，评价绩效目标实现程度。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（五）其他评价方法。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val="en-US" w:eastAsia="zh-CN"/>
        </w:rPr>
        <w:t>第三十一条</w:t>
      </w:r>
      <w:r>
        <w:rPr>
          <w:rFonts w:hint="eastAsia" w:ascii="仿宋" w:hAnsi="仿宋" w:eastAsia="仿宋" w:cs="仿宋"/>
          <w:i w:val="0"/>
          <w:caps w:val="0"/>
          <w:color w:val="363636"/>
          <w:spacing w:val="0"/>
          <w:sz w:val="32"/>
          <w:szCs w:val="32"/>
          <w:shd w:val="clear" w:fill="FFFFFF"/>
          <w:lang w:val="en-US" w:eastAsia="zh-CN"/>
        </w:rPr>
        <w:t xml:space="preserve">  绩效评价的标准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 xml:space="preserve">    绩效评价标准是衡量财政支出绩效目标完成程度的尺度。绩效评价标准具体包括：</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（一）计划标准。是指以预先制定的目标、计划、预算、定额等数据作为评价的标准。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（二）行业标准。是指参照国家公布的行业指标数据制定的评价标准。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（三）历史标准。是指参照同类指标的历史数据制定的评价标准。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（四）其他标准。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val="en-US" w:eastAsia="zh-CN"/>
        </w:rPr>
        <w:t xml:space="preserve">第三十二条 </w:t>
      </w:r>
      <w:r>
        <w:rPr>
          <w:rFonts w:hint="eastAsia" w:ascii="仿宋" w:hAnsi="仿宋" w:eastAsia="仿宋" w:cs="仿宋"/>
          <w:i w:val="0"/>
          <w:caps w:val="0"/>
          <w:color w:val="363636"/>
          <w:spacing w:val="0"/>
          <w:sz w:val="32"/>
          <w:szCs w:val="32"/>
          <w:shd w:val="clear" w:fill="FFFFFF"/>
          <w:lang w:val="en-US" w:eastAsia="zh-CN"/>
        </w:rPr>
        <w:t xml:space="preserve"> 项目绩效评价指标体系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 xml:space="preserve">    项目绩效评价指标体系一般包括目标完成情况和项目管理指标两部分；目标完成情况指标包括技术（产出）指标、经济指标和其他指标完成情况，管理指标包括财务管理和项目管理情况。对不同类别的科技项目，应根据项目的实际情况设置相应的绩效评价指标体系,进行分类评价。</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val="en-US" w:eastAsia="zh-CN"/>
        </w:rPr>
        <w:t xml:space="preserve">第三十三条 </w:t>
      </w:r>
      <w:r>
        <w:rPr>
          <w:rFonts w:hint="eastAsia" w:ascii="仿宋" w:hAnsi="仿宋" w:eastAsia="仿宋" w:cs="仿宋"/>
          <w:i w:val="0"/>
          <w:caps w:val="0"/>
          <w:color w:val="363636"/>
          <w:spacing w:val="0"/>
          <w:sz w:val="32"/>
          <w:szCs w:val="32"/>
          <w:shd w:val="clear" w:fill="FFFFFF"/>
          <w:lang w:val="en-US" w:eastAsia="zh-CN"/>
        </w:rPr>
        <w:t xml:space="preserve"> 绩效评价工作的主要程序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（一）成立包括相关技术领域专家、财务专家、管理专家在内的科技项目绩效评价工作组，制定评价工作方案，确定评价指标和评价方法，下达项目绩效评价通知书；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（二）项目承担单位根据绩效评价工作要求报送项目绩效评价材料。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（三）评价工作组到项目承担单位进行现场考察和基础数据核实工作；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i w:val="0"/>
          <w:caps w:val="0"/>
          <w:color w:val="363636"/>
          <w:spacing w:val="0"/>
          <w:sz w:val="32"/>
          <w:szCs w:val="32"/>
          <w:shd w:val="clear" w:fill="FFFFFF"/>
          <w:lang w:val="en-US" w:eastAsia="zh-CN"/>
        </w:rPr>
        <w:t>（四）评价工作组对基础资料和数据进行分析评价，确定评价结果，撰写绩效评价报告；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363636"/>
          <w:spacing w:val="0"/>
          <w:sz w:val="32"/>
          <w:szCs w:val="32"/>
          <w:shd w:val="clear" w:fill="FFFFFF"/>
          <w:lang w:val="en-US" w:eastAsia="zh-CN"/>
        </w:rPr>
        <w:t>（五）进行绩效评价工作总结，针对评价中发现的问题，提出改进措施，完善管理办法，提高项目管理水平，同时将评价工作资料整理归档备查并在一定范围内公开。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outlineLvl w:val="0"/>
        <w:rPr>
          <w:rStyle w:val="7"/>
          <w:rFonts w:hint="eastAsia" w:ascii="黑体" w:hAnsi="黑体" w:eastAsia="黑体" w:cs="黑体"/>
          <w:b w:val="0"/>
          <w:bCs/>
          <w:i w:val="0"/>
          <w:caps w:val="0"/>
          <w:color w:val="363636"/>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outlineLvl w:val="0"/>
        <w:rPr>
          <w:rStyle w:val="7"/>
          <w:rFonts w:hint="eastAsia" w:ascii="黑体" w:hAnsi="黑体" w:eastAsia="黑体" w:cs="黑体"/>
          <w:b w:val="0"/>
          <w:bCs/>
          <w:i w:val="0"/>
          <w:caps w:val="0"/>
          <w:color w:val="363636"/>
          <w:spacing w:val="0"/>
          <w:sz w:val="32"/>
          <w:szCs w:val="32"/>
          <w:shd w:val="clear" w:fill="FFFFFF"/>
        </w:rPr>
      </w:pPr>
      <w:r>
        <w:rPr>
          <w:rStyle w:val="7"/>
          <w:rFonts w:hint="eastAsia" w:ascii="黑体" w:hAnsi="黑体" w:eastAsia="黑体" w:cs="黑体"/>
          <w:b w:val="0"/>
          <w:bCs/>
          <w:i w:val="0"/>
          <w:caps w:val="0"/>
          <w:color w:val="363636"/>
          <w:spacing w:val="0"/>
          <w:sz w:val="32"/>
          <w:szCs w:val="32"/>
          <w:shd w:val="clear" w:fill="FFFFFF"/>
        </w:rPr>
        <w:t>第六章</w:t>
      </w:r>
      <w:r>
        <w:rPr>
          <w:rStyle w:val="7"/>
          <w:rFonts w:hint="eastAsia" w:ascii="黑体" w:hAnsi="黑体" w:eastAsia="黑体" w:cs="黑体"/>
          <w:b w:val="0"/>
          <w:bCs/>
          <w:i w:val="0"/>
          <w:caps w:val="0"/>
          <w:color w:val="363636"/>
          <w:spacing w:val="0"/>
          <w:sz w:val="32"/>
          <w:szCs w:val="32"/>
          <w:shd w:val="clear" w:fill="FFFFFF"/>
          <w:lang w:val="en-US" w:eastAsia="zh-CN"/>
        </w:rPr>
        <w:t xml:space="preserve">  </w:t>
      </w:r>
      <w:r>
        <w:rPr>
          <w:rStyle w:val="7"/>
          <w:rFonts w:hint="eastAsia" w:ascii="黑体" w:hAnsi="黑体" w:eastAsia="黑体" w:cs="黑体"/>
          <w:b w:val="0"/>
          <w:bCs/>
          <w:i w:val="0"/>
          <w:caps w:val="0"/>
          <w:color w:val="363636"/>
          <w:spacing w:val="0"/>
          <w:sz w:val="32"/>
          <w:szCs w:val="32"/>
          <w:shd w:val="clear" w:fill="FFFFFF"/>
        </w:rPr>
        <w:t>绩效评价结果反馈和应用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outlineLvl w:val="0"/>
        <w:rPr>
          <w:rStyle w:val="7"/>
          <w:rFonts w:hint="eastAsia" w:ascii="黑体" w:hAnsi="黑体" w:eastAsia="黑体" w:cs="黑体"/>
          <w:b w:val="0"/>
          <w:bCs/>
          <w:i w:val="0"/>
          <w:caps w:val="0"/>
          <w:color w:val="363636"/>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Style w:val="7"/>
          <w:rFonts w:hint="eastAsia" w:ascii="仿宋" w:hAnsi="仿宋" w:eastAsia="仿宋" w:cs="仿宋"/>
          <w:b w:val="0"/>
          <w:bCs/>
          <w:i w:val="0"/>
          <w:caps w:val="0"/>
          <w:color w:val="363636"/>
          <w:spacing w:val="0"/>
          <w:sz w:val="32"/>
          <w:szCs w:val="32"/>
          <w:shd w:val="clear" w:fill="FFFFFF"/>
        </w:rPr>
      </w:pPr>
      <w:r>
        <w:rPr>
          <w:rStyle w:val="7"/>
          <w:rFonts w:hint="eastAsia" w:ascii="仿宋" w:hAnsi="仿宋" w:eastAsia="仿宋" w:cs="仿宋"/>
          <w:b/>
          <w:bCs w:val="0"/>
          <w:i w:val="0"/>
          <w:caps w:val="0"/>
          <w:color w:val="363636"/>
          <w:spacing w:val="0"/>
          <w:sz w:val="32"/>
          <w:szCs w:val="32"/>
          <w:shd w:val="clear" w:fill="FFFFFF"/>
        </w:rPr>
        <w:t>第</w:t>
      </w:r>
      <w:r>
        <w:rPr>
          <w:rStyle w:val="7"/>
          <w:rFonts w:hint="eastAsia" w:ascii="仿宋" w:hAnsi="仿宋" w:eastAsia="仿宋" w:cs="仿宋"/>
          <w:b/>
          <w:bCs w:val="0"/>
          <w:i w:val="0"/>
          <w:caps w:val="0"/>
          <w:color w:val="363636"/>
          <w:spacing w:val="0"/>
          <w:sz w:val="32"/>
          <w:szCs w:val="32"/>
          <w:shd w:val="clear" w:fill="FFFFFF"/>
          <w:lang w:eastAsia="zh-CN"/>
        </w:rPr>
        <w:t>三</w:t>
      </w:r>
      <w:r>
        <w:rPr>
          <w:rStyle w:val="7"/>
          <w:rFonts w:hint="eastAsia" w:ascii="仿宋" w:hAnsi="仿宋" w:eastAsia="仿宋" w:cs="仿宋"/>
          <w:b/>
          <w:bCs w:val="0"/>
          <w:i w:val="0"/>
          <w:caps w:val="0"/>
          <w:color w:val="363636"/>
          <w:spacing w:val="0"/>
          <w:sz w:val="32"/>
          <w:szCs w:val="32"/>
          <w:shd w:val="clear" w:fill="FFFFFF"/>
        </w:rPr>
        <w:t>十</w:t>
      </w:r>
      <w:r>
        <w:rPr>
          <w:rStyle w:val="7"/>
          <w:rFonts w:hint="eastAsia" w:ascii="仿宋" w:hAnsi="仿宋" w:eastAsia="仿宋" w:cs="仿宋"/>
          <w:b/>
          <w:bCs w:val="0"/>
          <w:i w:val="0"/>
          <w:caps w:val="0"/>
          <w:color w:val="363636"/>
          <w:spacing w:val="0"/>
          <w:sz w:val="32"/>
          <w:szCs w:val="32"/>
          <w:shd w:val="clear" w:fill="FFFFFF"/>
          <w:lang w:eastAsia="zh-CN"/>
        </w:rPr>
        <w:t>四</w:t>
      </w:r>
      <w:r>
        <w:rPr>
          <w:rStyle w:val="7"/>
          <w:rFonts w:hint="eastAsia" w:ascii="仿宋" w:hAnsi="仿宋" w:eastAsia="仿宋" w:cs="仿宋"/>
          <w:b/>
          <w:bCs w:val="0"/>
          <w:i w:val="0"/>
          <w:caps w:val="0"/>
          <w:color w:val="363636"/>
          <w:spacing w:val="0"/>
          <w:sz w:val="32"/>
          <w:szCs w:val="32"/>
          <w:shd w:val="clear" w:fill="FFFFFF"/>
        </w:rPr>
        <w:t>条</w:t>
      </w:r>
      <w:r>
        <w:rPr>
          <w:rStyle w:val="7"/>
          <w:rFonts w:hint="eastAsia" w:ascii="仿宋" w:hAnsi="仿宋" w:eastAsia="仿宋" w:cs="仿宋"/>
          <w:b/>
          <w:bCs w:val="0"/>
          <w:i w:val="0"/>
          <w:caps w:val="0"/>
          <w:color w:val="363636"/>
          <w:spacing w:val="0"/>
          <w:sz w:val="32"/>
          <w:szCs w:val="32"/>
          <w:shd w:val="clear" w:fill="FFFFFF"/>
          <w:lang w:val="en-US" w:eastAsia="zh-CN"/>
        </w:rPr>
        <w:t xml:space="preserve"> </w:t>
      </w:r>
      <w:r>
        <w:rPr>
          <w:rStyle w:val="7"/>
          <w:rFonts w:hint="eastAsia" w:ascii="仿宋" w:hAnsi="仿宋" w:eastAsia="仿宋" w:cs="仿宋"/>
          <w:b w:val="0"/>
          <w:bCs/>
          <w:i w:val="0"/>
          <w:caps w:val="0"/>
          <w:color w:val="363636"/>
          <w:spacing w:val="0"/>
          <w:sz w:val="32"/>
          <w:szCs w:val="32"/>
          <w:shd w:val="clear" w:fill="FFFFFF"/>
          <w:lang w:val="en-US" w:eastAsia="zh-CN"/>
        </w:rPr>
        <w:t xml:space="preserve"> </w:t>
      </w:r>
      <w:r>
        <w:rPr>
          <w:rStyle w:val="7"/>
          <w:rFonts w:hint="eastAsia" w:ascii="仿宋" w:hAnsi="仿宋" w:eastAsia="仿宋" w:cs="仿宋"/>
          <w:b w:val="0"/>
          <w:bCs/>
          <w:i w:val="0"/>
          <w:caps w:val="0"/>
          <w:color w:val="363636"/>
          <w:spacing w:val="0"/>
          <w:sz w:val="32"/>
          <w:szCs w:val="32"/>
          <w:shd w:val="clear" w:fill="FFFFFF"/>
        </w:rPr>
        <w:t>绩效评价结果分类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单一项目</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根据绩效评价综合得分，按照西安市</w:t>
      </w: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科技计划项目验收评价管理有关规定</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，绩效评价结果分为优</w:t>
      </w: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秀</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85</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分以上，含</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85</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分）、</w:t>
      </w: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合格</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70</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-8</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5</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分，含</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70</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分）、</w:t>
      </w: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基本合格</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6</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0-7</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0</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分，含</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6</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0分）、</w:t>
      </w: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结题</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（6</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0</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分以下）</w:t>
      </w: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、不合格五</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个级别。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科技计划类别</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根据绩效评价综合得分，按照《西安市市级财政专项支出绩效评价暂行办法》规定，绩效评价结果分为优（90分以上，含90分）、良（80-89分，含80分）、一般（70-79分，含70分）、差（69分以下）四个级别。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r>
        <w:rPr>
          <w:rStyle w:val="7"/>
          <w:rFonts w:hint="eastAsia" w:ascii="仿宋" w:hAnsi="仿宋" w:eastAsia="仿宋" w:cs="仿宋"/>
          <w:b/>
          <w:bCs w:val="0"/>
          <w:i w:val="0"/>
          <w:caps w:val="0"/>
          <w:color w:val="000000" w:themeColor="text1"/>
          <w:spacing w:val="0"/>
          <w:sz w:val="32"/>
          <w:szCs w:val="32"/>
          <w:shd w:val="clear" w:fill="FFFFFF"/>
          <w14:textFill>
            <w14:solidFill>
              <w14:schemeClr w14:val="tx1"/>
            </w14:solidFill>
          </w14:textFill>
        </w:rPr>
        <w:t>第</w:t>
      </w:r>
      <w:r>
        <w:rPr>
          <w:rStyle w:val="7"/>
          <w:rFonts w:hint="eastAsia" w:ascii="仿宋" w:hAnsi="仿宋" w:eastAsia="仿宋" w:cs="仿宋"/>
          <w:b/>
          <w:bCs w:val="0"/>
          <w:i w:val="0"/>
          <w:caps w:val="0"/>
          <w:color w:val="000000" w:themeColor="text1"/>
          <w:spacing w:val="0"/>
          <w:sz w:val="32"/>
          <w:szCs w:val="32"/>
          <w:shd w:val="clear" w:fill="FFFFFF"/>
          <w:lang w:eastAsia="zh-CN"/>
          <w14:textFill>
            <w14:solidFill>
              <w14:schemeClr w14:val="tx1"/>
            </w14:solidFill>
          </w14:textFill>
        </w:rPr>
        <w:t>三</w:t>
      </w:r>
      <w:r>
        <w:rPr>
          <w:rStyle w:val="7"/>
          <w:rFonts w:hint="eastAsia" w:ascii="仿宋" w:hAnsi="仿宋" w:eastAsia="仿宋" w:cs="仿宋"/>
          <w:b/>
          <w:bCs w:val="0"/>
          <w:i w:val="0"/>
          <w:caps w:val="0"/>
          <w:color w:val="000000" w:themeColor="text1"/>
          <w:spacing w:val="0"/>
          <w:sz w:val="32"/>
          <w:szCs w:val="32"/>
          <w:shd w:val="clear" w:fill="FFFFFF"/>
          <w14:textFill>
            <w14:solidFill>
              <w14:schemeClr w14:val="tx1"/>
            </w14:solidFill>
          </w14:textFill>
        </w:rPr>
        <w:t>十</w:t>
      </w:r>
      <w:r>
        <w:rPr>
          <w:rStyle w:val="7"/>
          <w:rFonts w:hint="eastAsia" w:ascii="仿宋" w:hAnsi="仿宋" w:eastAsia="仿宋" w:cs="仿宋"/>
          <w:b/>
          <w:bCs w:val="0"/>
          <w:i w:val="0"/>
          <w:caps w:val="0"/>
          <w:color w:val="000000" w:themeColor="text1"/>
          <w:spacing w:val="0"/>
          <w:sz w:val="32"/>
          <w:szCs w:val="32"/>
          <w:shd w:val="clear" w:fill="FFFFFF"/>
          <w:lang w:eastAsia="zh-CN"/>
          <w14:textFill>
            <w14:solidFill>
              <w14:schemeClr w14:val="tx1"/>
            </w14:solidFill>
          </w14:textFill>
        </w:rPr>
        <w:t>五</w:t>
      </w:r>
      <w:r>
        <w:rPr>
          <w:rStyle w:val="7"/>
          <w:rFonts w:hint="eastAsia" w:ascii="仿宋" w:hAnsi="仿宋" w:eastAsia="仿宋" w:cs="仿宋"/>
          <w:b/>
          <w:bCs w:val="0"/>
          <w:i w:val="0"/>
          <w:caps w:val="0"/>
          <w:color w:val="000000" w:themeColor="text1"/>
          <w:spacing w:val="0"/>
          <w:sz w:val="32"/>
          <w:szCs w:val="32"/>
          <w:shd w:val="clear" w:fill="FFFFFF"/>
          <w14:textFill>
            <w14:solidFill>
              <w14:schemeClr w14:val="tx1"/>
            </w14:solidFill>
          </w14:textFill>
        </w:rPr>
        <w:t>条</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绩效评价结果应用</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单一</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项目绩效评价结果</w:t>
      </w: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作为项目承担单位和项目负责人</w:t>
      </w: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科技信用及</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今后申请立项的重要依据。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绩效评价结果为</w:t>
      </w:r>
      <w:r>
        <w:rPr>
          <w:rStyle w:val="7"/>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优</w:t>
      </w: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秀的，在以后项目安排时可给予优先安排和重点支持；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绩效评价结果为合格和基本合格的，在以后项目安排时可给予安排和支持；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绩效评价结果为结题的，在以后项目安排时限制安排和支持；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Style w:val="7"/>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绩效评价结果为不合格的，项目承担单位和负责人列入科技信用“黑名单”，</w:t>
      </w:r>
      <w:r>
        <w:rPr>
          <w:rStyle w:val="7"/>
          <w:rFonts w:hint="eastAsia" w:ascii="仿宋" w:hAnsi="仿宋" w:eastAsia="仿宋" w:cs="仿宋"/>
          <w:b w:val="0"/>
          <w:bCs/>
          <w:i w:val="0"/>
          <w:caps w:val="0"/>
          <w:color w:val="000000" w:themeColor="text1"/>
          <w:spacing w:val="0"/>
          <w:sz w:val="32"/>
          <w:szCs w:val="32"/>
          <w:shd w:val="clear" w:fill="FFFFFF"/>
          <w:lang w:val="en-US" w:eastAsia="zh-CN"/>
          <w14:textFill>
            <w14:solidFill>
              <w14:schemeClr w14:val="tx1"/>
            </w14:solidFill>
          </w14:textFill>
        </w:rPr>
        <w:t>3年内不得参加市级科技计划项目，也不推荐中省科技计划项目。</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80" w:firstLineChars="0"/>
        <w:jc w:val="left"/>
        <w:textAlignment w:val="auto"/>
        <w:rPr>
          <w:rStyle w:val="7"/>
          <w:rFonts w:hint="eastAsia" w:ascii="仿宋" w:hAnsi="仿宋" w:eastAsia="仿宋" w:cs="仿宋"/>
          <w:b w:val="0"/>
          <w:bCs/>
          <w:i w:val="0"/>
          <w:caps w:val="0"/>
          <w:color w:val="363636"/>
          <w:spacing w:val="0"/>
          <w:sz w:val="32"/>
          <w:szCs w:val="32"/>
          <w:shd w:val="clear" w:fill="FFFFFF"/>
        </w:rPr>
      </w:pPr>
      <w:r>
        <w:rPr>
          <w:rStyle w:val="7"/>
          <w:rFonts w:hint="eastAsia" w:ascii="仿宋" w:hAnsi="仿宋" w:eastAsia="仿宋" w:cs="仿宋"/>
          <w:b w:val="0"/>
          <w:bCs/>
          <w:i w:val="0"/>
          <w:caps w:val="0"/>
          <w:color w:val="363636"/>
          <w:spacing w:val="0"/>
          <w:sz w:val="32"/>
          <w:szCs w:val="32"/>
          <w:shd w:val="clear" w:fill="FFFFFF"/>
        </w:rPr>
        <w:t>科技计划</w:t>
      </w:r>
      <w:r>
        <w:rPr>
          <w:rStyle w:val="7"/>
          <w:rFonts w:hint="eastAsia" w:ascii="仿宋" w:hAnsi="仿宋" w:eastAsia="仿宋" w:cs="仿宋"/>
          <w:b w:val="0"/>
          <w:bCs/>
          <w:i w:val="0"/>
          <w:caps w:val="0"/>
          <w:color w:val="363636"/>
          <w:spacing w:val="0"/>
          <w:sz w:val="32"/>
          <w:szCs w:val="32"/>
          <w:shd w:val="clear" w:fill="FFFFFF"/>
          <w:lang w:eastAsia="zh-CN"/>
        </w:rPr>
        <w:t>类别</w:t>
      </w:r>
      <w:r>
        <w:rPr>
          <w:rStyle w:val="7"/>
          <w:rFonts w:hint="eastAsia" w:ascii="仿宋" w:hAnsi="仿宋" w:eastAsia="仿宋" w:cs="仿宋"/>
          <w:b w:val="0"/>
          <w:bCs/>
          <w:i w:val="0"/>
          <w:caps w:val="0"/>
          <w:color w:val="363636"/>
          <w:spacing w:val="0"/>
          <w:sz w:val="32"/>
          <w:szCs w:val="32"/>
          <w:shd w:val="clear" w:fill="FFFFFF"/>
        </w:rPr>
        <w:t>绩效评价结果，</w:t>
      </w:r>
      <w:r>
        <w:rPr>
          <w:rStyle w:val="7"/>
          <w:rFonts w:hint="eastAsia" w:ascii="仿宋" w:hAnsi="仿宋" w:eastAsia="仿宋" w:cs="仿宋"/>
          <w:b w:val="0"/>
          <w:bCs/>
          <w:i w:val="0"/>
          <w:caps w:val="0"/>
          <w:color w:val="363636"/>
          <w:spacing w:val="0"/>
          <w:sz w:val="32"/>
          <w:szCs w:val="32"/>
          <w:shd w:val="clear" w:fill="FFFFFF"/>
          <w:lang w:eastAsia="zh-CN"/>
        </w:rPr>
        <w:t>作为局各处室专项资金年度分项预算安排的重要依据</w:t>
      </w:r>
      <w:r>
        <w:rPr>
          <w:rStyle w:val="7"/>
          <w:rFonts w:hint="eastAsia" w:ascii="仿宋" w:hAnsi="仿宋" w:eastAsia="仿宋" w:cs="仿宋"/>
          <w:b w:val="0"/>
          <w:bCs/>
          <w:i w:val="0"/>
          <w:caps w:val="0"/>
          <w:color w:val="363636"/>
          <w:spacing w:val="0"/>
          <w:sz w:val="32"/>
          <w:szCs w:val="32"/>
          <w:shd w:val="clear" w:fill="FFFFFF"/>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eastAsia="zh-CN"/>
        </w:rPr>
      </w:pPr>
      <w:r>
        <w:rPr>
          <w:rStyle w:val="7"/>
          <w:rFonts w:hint="eastAsia" w:ascii="仿宋" w:hAnsi="仿宋" w:eastAsia="仿宋" w:cs="仿宋"/>
          <w:b w:val="0"/>
          <w:bCs/>
          <w:i w:val="0"/>
          <w:caps w:val="0"/>
          <w:color w:val="363636"/>
          <w:spacing w:val="0"/>
          <w:sz w:val="32"/>
          <w:szCs w:val="32"/>
          <w:shd w:val="clear" w:fill="FFFFFF"/>
          <w:lang w:eastAsia="zh-CN"/>
        </w:rPr>
        <w:t>绩效评价结果为优的，在年度分项预算安排时可给予优先安排和重点支持；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eastAsia="zh-CN"/>
        </w:rPr>
      </w:pPr>
      <w:r>
        <w:rPr>
          <w:rStyle w:val="7"/>
          <w:rFonts w:hint="eastAsia" w:ascii="仿宋" w:hAnsi="仿宋" w:eastAsia="仿宋" w:cs="仿宋"/>
          <w:b w:val="0"/>
          <w:bCs/>
          <w:i w:val="0"/>
          <w:caps w:val="0"/>
          <w:color w:val="363636"/>
          <w:spacing w:val="0"/>
          <w:sz w:val="32"/>
          <w:szCs w:val="32"/>
          <w:shd w:val="clear" w:fill="FFFFFF"/>
          <w:lang w:eastAsia="zh-CN"/>
        </w:rPr>
        <w:t>绩效评价结果为良的，在年度分项预算安排时可给予安排和支持；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eastAsia="zh-CN"/>
        </w:rPr>
      </w:pPr>
      <w:r>
        <w:rPr>
          <w:rStyle w:val="7"/>
          <w:rFonts w:hint="eastAsia" w:ascii="仿宋" w:hAnsi="仿宋" w:eastAsia="仿宋" w:cs="仿宋"/>
          <w:b w:val="0"/>
          <w:bCs/>
          <w:i w:val="0"/>
          <w:caps w:val="0"/>
          <w:color w:val="363636"/>
          <w:spacing w:val="0"/>
          <w:sz w:val="32"/>
          <w:szCs w:val="32"/>
          <w:shd w:val="clear" w:fill="FFFFFF"/>
          <w:lang w:eastAsia="zh-CN"/>
        </w:rPr>
        <w:t>绩效评价结果为一般的，在年度分项预算安排时限制支持，按</w:t>
      </w:r>
      <w:r>
        <w:rPr>
          <w:rStyle w:val="7"/>
          <w:rFonts w:hint="eastAsia" w:ascii="仿宋" w:hAnsi="仿宋" w:eastAsia="仿宋" w:cs="仿宋"/>
          <w:b w:val="0"/>
          <w:bCs/>
          <w:i w:val="0"/>
          <w:caps w:val="0"/>
          <w:color w:val="363636"/>
          <w:spacing w:val="0"/>
          <w:sz w:val="32"/>
          <w:szCs w:val="32"/>
          <w:shd w:val="clear" w:fill="FFFFFF"/>
          <w:lang w:val="en-US" w:eastAsia="zh-CN"/>
        </w:rPr>
        <w:t>10%-20%</w:t>
      </w:r>
      <w:r>
        <w:rPr>
          <w:rStyle w:val="7"/>
          <w:rFonts w:hint="eastAsia" w:ascii="仿宋" w:hAnsi="仿宋" w:eastAsia="仿宋" w:cs="仿宋"/>
          <w:b w:val="0"/>
          <w:bCs/>
          <w:i w:val="0"/>
          <w:caps w:val="0"/>
          <w:color w:val="363636"/>
          <w:spacing w:val="0"/>
          <w:sz w:val="32"/>
          <w:szCs w:val="32"/>
          <w:shd w:val="clear" w:fill="FFFFFF"/>
          <w:lang w:eastAsia="zh-CN"/>
        </w:rPr>
        <w:t>比例扣减安排；</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Style w:val="7"/>
          <w:rFonts w:hint="eastAsia" w:ascii="仿宋" w:hAnsi="仿宋" w:eastAsia="仿宋" w:cs="仿宋"/>
          <w:b w:val="0"/>
          <w:bCs/>
          <w:i w:val="0"/>
          <w:caps w:val="0"/>
          <w:color w:val="363636"/>
          <w:spacing w:val="0"/>
          <w:sz w:val="32"/>
          <w:szCs w:val="32"/>
          <w:shd w:val="clear" w:fill="FFFFFF"/>
          <w:lang w:val="en-US" w:eastAsia="zh-CN"/>
        </w:rPr>
      </w:pPr>
      <w:r>
        <w:rPr>
          <w:rStyle w:val="7"/>
          <w:rFonts w:hint="eastAsia" w:ascii="仿宋" w:hAnsi="仿宋" w:eastAsia="仿宋" w:cs="仿宋"/>
          <w:b w:val="0"/>
          <w:bCs/>
          <w:i w:val="0"/>
          <w:caps w:val="0"/>
          <w:color w:val="363636"/>
          <w:spacing w:val="0"/>
          <w:sz w:val="32"/>
          <w:szCs w:val="32"/>
          <w:shd w:val="clear" w:fill="FFFFFF"/>
          <w:lang w:eastAsia="zh-CN"/>
        </w:rPr>
        <w:t>绩效评价结果为差的，在年度分项预算时原则上不予安排；如因工作需要仍需安排的，应制定整改方案，经局批准后，按不超过</w:t>
      </w:r>
      <w:r>
        <w:rPr>
          <w:rStyle w:val="7"/>
          <w:rFonts w:hint="eastAsia" w:ascii="仿宋" w:hAnsi="仿宋" w:eastAsia="仿宋" w:cs="仿宋"/>
          <w:b w:val="0"/>
          <w:bCs/>
          <w:i w:val="0"/>
          <w:caps w:val="0"/>
          <w:color w:val="363636"/>
          <w:spacing w:val="0"/>
          <w:sz w:val="32"/>
          <w:szCs w:val="32"/>
          <w:shd w:val="clear" w:fill="FFFFFF"/>
          <w:lang w:val="en-US" w:eastAsia="zh-CN"/>
        </w:rPr>
        <w:t>50%的比例安排。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b/>
          <w:i w:val="0"/>
          <w:caps w:val="0"/>
          <w:color w:val="363636"/>
          <w:spacing w:val="0"/>
          <w:sz w:val="32"/>
          <w:szCs w:val="32"/>
          <w:shd w:val="clear" w:fill="FFFFFF"/>
        </w:rPr>
        <w:t>第</w:t>
      </w:r>
      <w:r>
        <w:rPr>
          <w:rStyle w:val="7"/>
          <w:rFonts w:hint="eastAsia" w:ascii="仿宋" w:hAnsi="仿宋" w:eastAsia="仿宋" w:cs="仿宋"/>
          <w:b/>
          <w:i w:val="0"/>
          <w:caps w:val="0"/>
          <w:color w:val="363636"/>
          <w:spacing w:val="0"/>
          <w:sz w:val="32"/>
          <w:szCs w:val="32"/>
          <w:shd w:val="clear" w:fill="FFFFFF"/>
          <w:lang w:eastAsia="zh-CN"/>
        </w:rPr>
        <w:t>三</w:t>
      </w:r>
      <w:r>
        <w:rPr>
          <w:rStyle w:val="7"/>
          <w:rFonts w:hint="eastAsia" w:ascii="仿宋" w:hAnsi="仿宋" w:eastAsia="仿宋" w:cs="仿宋"/>
          <w:b/>
          <w:i w:val="0"/>
          <w:caps w:val="0"/>
          <w:color w:val="363636"/>
          <w:spacing w:val="0"/>
          <w:sz w:val="32"/>
          <w:szCs w:val="32"/>
          <w:shd w:val="clear" w:fill="FFFFFF"/>
        </w:rPr>
        <w:t>十</w:t>
      </w:r>
      <w:r>
        <w:rPr>
          <w:rStyle w:val="7"/>
          <w:rFonts w:hint="eastAsia" w:ascii="仿宋" w:hAnsi="仿宋" w:eastAsia="仿宋" w:cs="仿宋"/>
          <w:b/>
          <w:i w:val="0"/>
          <w:caps w:val="0"/>
          <w:color w:val="363636"/>
          <w:spacing w:val="0"/>
          <w:sz w:val="32"/>
          <w:szCs w:val="32"/>
          <w:shd w:val="clear" w:fill="FFFFFF"/>
          <w:lang w:eastAsia="zh-CN"/>
        </w:rPr>
        <w:t>六</w:t>
      </w:r>
      <w:r>
        <w:rPr>
          <w:rStyle w:val="7"/>
          <w:rFonts w:hint="eastAsia" w:ascii="仿宋" w:hAnsi="仿宋" w:eastAsia="仿宋" w:cs="仿宋"/>
          <w:b/>
          <w:i w:val="0"/>
          <w:caps w:val="0"/>
          <w:color w:val="363636"/>
          <w:spacing w:val="0"/>
          <w:sz w:val="32"/>
          <w:szCs w:val="32"/>
          <w:shd w:val="clear" w:fill="FFFFFF"/>
        </w:rPr>
        <w:t>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rPr>
        <w:t>绩效评价结果按照政府信息公开有关规定在一定范围内公开，自觉接受社会公众监督。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 w:hAnsi="仿宋" w:eastAsia="仿宋" w:cs="仿宋"/>
          <w:i w:val="0"/>
          <w:caps w:val="0"/>
          <w:color w:val="363636"/>
          <w:spacing w:val="0"/>
          <w:sz w:val="32"/>
          <w:szCs w:val="32"/>
          <w:shd w:val="clear" w:fill="FFFFFF"/>
        </w:rPr>
      </w:pPr>
      <w:r>
        <w:rPr>
          <w:rStyle w:val="7"/>
          <w:rFonts w:hint="eastAsia" w:ascii="仿宋" w:hAnsi="仿宋" w:eastAsia="仿宋" w:cs="仿宋"/>
          <w:b/>
          <w:i w:val="0"/>
          <w:caps w:val="0"/>
          <w:color w:val="363636"/>
          <w:spacing w:val="0"/>
          <w:sz w:val="32"/>
          <w:szCs w:val="32"/>
          <w:shd w:val="clear" w:fill="FFFFFF"/>
        </w:rPr>
        <w:t>第</w:t>
      </w:r>
      <w:r>
        <w:rPr>
          <w:rStyle w:val="7"/>
          <w:rFonts w:hint="eastAsia" w:ascii="仿宋" w:hAnsi="仿宋" w:eastAsia="仿宋" w:cs="仿宋"/>
          <w:b/>
          <w:i w:val="0"/>
          <w:caps w:val="0"/>
          <w:color w:val="363636"/>
          <w:spacing w:val="0"/>
          <w:sz w:val="32"/>
          <w:szCs w:val="32"/>
          <w:shd w:val="clear" w:fill="FFFFFF"/>
          <w:lang w:eastAsia="zh-CN"/>
        </w:rPr>
        <w:t>三十七</w:t>
      </w:r>
      <w:r>
        <w:rPr>
          <w:rStyle w:val="7"/>
          <w:rFonts w:hint="eastAsia" w:ascii="仿宋" w:hAnsi="仿宋" w:eastAsia="仿宋" w:cs="仿宋"/>
          <w:b/>
          <w:i w:val="0"/>
          <w:caps w:val="0"/>
          <w:color w:val="363636"/>
          <w:spacing w:val="0"/>
          <w:sz w:val="32"/>
          <w:szCs w:val="32"/>
          <w:shd w:val="clear" w:fill="FFFFFF"/>
        </w:rPr>
        <w:t>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val="en-US" w:eastAsia="zh-CN"/>
        </w:rPr>
        <w:t>按照“谁用款、谁负责”的原则，</w:t>
      </w:r>
      <w:r>
        <w:rPr>
          <w:rFonts w:hint="eastAsia" w:ascii="仿宋" w:hAnsi="仿宋" w:eastAsia="仿宋" w:cs="仿宋"/>
          <w:i w:val="0"/>
          <w:caps w:val="0"/>
          <w:color w:val="363636"/>
          <w:spacing w:val="0"/>
          <w:sz w:val="32"/>
          <w:szCs w:val="32"/>
          <w:shd w:val="clear" w:fill="FFFFFF"/>
          <w:lang w:eastAsia="zh-CN"/>
        </w:rPr>
        <w:t>各事业单位、</w:t>
      </w:r>
      <w:r>
        <w:rPr>
          <w:rFonts w:hint="eastAsia" w:ascii="仿宋" w:hAnsi="仿宋" w:eastAsia="仿宋" w:cs="仿宋"/>
          <w:i w:val="0"/>
          <w:caps w:val="0"/>
          <w:color w:val="363636"/>
          <w:spacing w:val="0"/>
          <w:sz w:val="32"/>
          <w:szCs w:val="32"/>
          <w:shd w:val="clear" w:fill="FFFFFF"/>
        </w:rPr>
        <w:t>各</w:t>
      </w:r>
      <w:r>
        <w:rPr>
          <w:rFonts w:hint="eastAsia" w:ascii="仿宋" w:hAnsi="仿宋" w:eastAsia="仿宋" w:cs="仿宋"/>
          <w:i w:val="0"/>
          <w:caps w:val="0"/>
          <w:color w:val="363636"/>
          <w:spacing w:val="0"/>
          <w:sz w:val="32"/>
          <w:szCs w:val="32"/>
          <w:shd w:val="clear" w:fill="FFFFFF"/>
          <w:lang w:eastAsia="zh-CN"/>
        </w:rPr>
        <w:t>处室负责人以及项目</w:t>
      </w:r>
      <w:r>
        <w:rPr>
          <w:rFonts w:hint="eastAsia" w:ascii="仿宋" w:hAnsi="仿宋" w:eastAsia="仿宋" w:cs="仿宋"/>
          <w:i w:val="0"/>
          <w:caps w:val="0"/>
          <w:color w:val="363636"/>
          <w:spacing w:val="0"/>
          <w:sz w:val="32"/>
          <w:szCs w:val="32"/>
          <w:shd w:val="clear" w:fill="FFFFFF"/>
        </w:rPr>
        <w:t>负责人为预算绩效工作第一责任人，将预算绩效</w:t>
      </w:r>
      <w:r>
        <w:rPr>
          <w:rFonts w:hint="eastAsia" w:ascii="仿宋" w:hAnsi="仿宋" w:eastAsia="仿宋" w:cs="仿宋"/>
          <w:i w:val="0"/>
          <w:caps w:val="0"/>
          <w:color w:val="363636"/>
          <w:spacing w:val="0"/>
          <w:sz w:val="32"/>
          <w:szCs w:val="32"/>
          <w:shd w:val="clear" w:fill="FFFFFF"/>
          <w:lang w:eastAsia="zh-CN"/>
        </w:rPr>
        <w:t>评价结果</w:t>
      </w:r>
      <w:r>
        <w:rPr>
          <w:rFonts w:hint="eastAsia" w:ascii="仿宋" w:hAnsi="仿宋" w:eastAsia="仿宋" w:cs="仿宋"/>
          <w:i w:val="0"/>
          <w:caps w:val="0"/>
          <w:color w:val="363636"/>
          <w:spacing w:val="0"/>
          <w:sz w:val="32"/>
          <w:szCs w:val="32"/>
          <w:shd w:val="clear" w:fill="FFFFFF"/>
        </w:rPr>
        <w:t>纳入年度目标责任考核</w:t>
      </w:r>
      <w:r>
        <w:rPr>
          <w:rFonts w:hint="eastAsia" w:ascii="仿宋" w:hAnsi="仿宋" w:eastAsia="仿宋" w:cs="仿宋"/>
          <w:i w:val="0"/>
          <w:caps w:val="0"/>
          <w:color w:val="363636"/>
          <w:spacing w:val="0"/>
          <w:sz w:val="32"/>
          <w:szCs w:val="32"/>
          <w:shd w:val="clear" w:fill="FFFFFF"/>
          <w:lang w:eastAsia="zh-CN"/>
        </w:rPr>
        <w:t>内容，</w:t>
      </w:r>
      <w:r>
        <w:rPr>
          <w:rFonts w:hint="eastAsia" w:ascii="仿宋" w:hAnsi="仿宋" w:eastAsia="仿宋" w:cs="仿宋"/>
          <w:i w:val="0"/>
          <w:caps w:val="0"/>
          <w:color w:val="363636"/>
          <w:spacing w:val="0"/>
          <w:sz w:val="32"/>
          <w:szCs w:val="32"/>
          <w:shd w:val="clear" w:fill="FFFFFF"/>
        </w:rPr>
        <w:t>逐步建立绩效奖惩问责机制。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r>
        <w:rPr>
          <w:rFonts w:hint="eastAsia" w:ascii="仿宋" w:hAnsi="仿宋" w:eastAsia="仿宋" w:cs="仿宋"/>
          <w:b/>
          <w:bCs/>
          <w:i w:val="0"/>
          <w:caps w:val="0"/>
          <w:color w:val="363636"/>
          <w:spacing w:val="0"/>
          <w:sz w:val="32"/>
          <w:szCs w:val="32"/>
          <w:shd w:val="clear" w:fill="FFFFFF"/>
          <w:lang w:eastAsia="zh-CN"/>
        </w:rPr>
        <w:t>第三十八条</w:t>
      </w:r>
      <w:r>
        <w:rPr>
          <w:rFonts w:hint="eastAsia" w:ascii="仿宋" w:hAnsi="仿宋" w:eastAsia="仿宋" w:cs="仿宋"/>
          <w:b/>
          <w:bCs/>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lang w:val="en-US" w:eastAsia="zh-CN"/>
        </w:rPr>
        <w:t xml:space="preserve"> 局管各事业单位、局机关各处室、项目承担单位、第三方（中介机构）等有关部门（单位）和个人，以及评审专家在专项资金绩效管理中存在违规违纪违法行为的，依据国家有关法律法规追究责任。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 w:hAnsi="仿宋" w:eastAsia="仿宋" w:cs="仿宋"/>
          <w:i w:val="0"/>
          <w:caps w:val="0"/>
          <w:color w:val="363636"/>
          <w:spacing w:val="0"/>
          <w:sz w:val="32"/>
          <w:szCs w:val="3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jc w:val="center"/>
        <w:textAlignment w:val="auto"/>
        <w:outlineLvl w:val="0"/>
        <w:rPr>
          <w:rStyle w:val="7"/>
          <w:rFonts w:hint="eastAsia" w:ascii="仿宋" w:hAnsi="仿宋" w:eastAsia="仿宋" w:cs="仿宋"/>
          <w:b/>
          <w:i w:val="0"/>
          <w:caps w:val="0"/>
          <w:color w:val="363636"/>
          <w:spacing w:val="0"/>
          <w:sz w:val="32"/>
          <w:szCs w:val="32"/>
          <w:shd w:val="clear" w:fill="FFFFFF"/>
        </w:rPr>
      </w:pPr>
      <w:r>
        <w:rPr>
          <w:rStyle w:val="7"/>
          <w:rFonts w:hint="eastAsia" w:ascii="黑体" w:hAnsi="黑体" w:eastAsia="黑体" w:cs="黑体"/>
          <w:b w:val="0"/>
          <w:bCs/>
          <w:i w:val="0"/>
          <w:caps w:val="0"/>
          <w:color w:val="363636"/>
          <w:spacing w:val="0"/>
          <w:sz w:val="32"/>
          <w:szCs w:val="32"/>
          <w:shd w:val="clear" w:fill="FFFFFF"/>
          <w:lang w:eastAsia="zh-CN"/>
        </w:rPr>
        <w:t>第七章</w:t>
      </w:r>
      <w:r>
        <w:rPr>
          <w:rStyle w:val="7"/>
          <w:rFonts w:hint="eastAsia" w:ascii="黑体" w:hAnsi="黑体" w:eastAsia="黑体" w:cs="黑体"/>
          <w:b w:val="0"/>
          <w:bCs/>
          <w:i w:val="0"/>
          <w:caps w:val="0"/>
          <w:color w:val="363636"/>
          <w:spacing w:val="0"/>
          <w:sz w:val="32"/>
          <w:szCs w:val="32"/>
          <w:shd w:val="clear" w:fill="FFFFFF"/>
          <w:lang w:val="en-US" w:eastAsia="zh-CN"/>
        </w:rPr>
        <w:t xml:space="preserve"> </w:t>
      </w:r>
      <w:r>
        <w:rPr>
          <w:rStyle w:val="7"/>
          <w:rFonts w:hint="eastAsia" w:ascii="黑体" w:hAnsi="黑体" w:eastAsia="黑体" w:cs="黑体"/>
          <w:b w:val="0"/>
          <w:bCs/>
          <w:i w:val="0"/>
          <w:caps w:val="0"/>
          <w:color w:val="363636"/>
          <w:spacing w:val="0"/>
          <w:sz w:val="32"/>
          <w:szCs w:val="32"/>
          <w:shd w:val="clear" w:fill="FFFFFF"/>
        </w:rPr>
        <w:t>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Style w:val="7"/>
          <w:rFonts w:hint="eastAsia" w:ascii="仿宋" w:hAnsi="仿宋" w:eastAsia="仿宋" w:cs="仿宋"/>
          <w:b/>
          <w:i w:val="0"/>
          <w:caps w:val="0"/>
          <w:color w:val="363636"/>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b/>
          <w:i w:val="0"/>
          <w:caps w:val="0"/>
          <w:color w:val="363636"/>
          <w:spacing w:val="0"/>
          <w:sz w:val="32"/>
          <w:szCs w:val="32"/>
          <w:shd w:val="clear" w:fill="FFFFFF"/>
        </w:rPr>
        <w:t>第</w:t>
      </w:r>
      <w:r>
        <w:rPr>
          <w:rStyle w:val="7"/>
          <w:rFonts w:hint="eastAsia" w:ascii="仿宋" w:hAnsi="仿宋" w:eastAsia="仿宋" w:cs="仿宋"/>
          <w:b/>
          <w:i w:val="0"/>
          <w:caps w:val="0"/>
          <w:color w:val="363636"/>
          <w:spacing w:val="0"/>
          <w:sz w:val="32"/>
          <w:szCs w:val="32"/>
          <w:shd w:val="clear" w:fill="FFFFFF"/>
          <w:lang w:eastAsia="zh-CN"/>
        </w:rPr>
        <w:t>三十九</w:t>
      </w:r>
      <w:r>
        <w:rPr>
          <w:rStyle w:val="7"/>
          <w:rFonts w:hint="eastAsia" w:ascii="仿宋" w:hAnsi="仿宋" w:eastAsia="仿宋" w:cs="仿宋"/>
          <w:b/>
          <w:i w:val="0"/>
          <w:caps w:val="0"/>
          <w:color w:val="363636"/>
          <w:spacing w:val="0"/>
          <w:sz w:val="32"/>
          <w:szCs w:val="32"/>
          <w:shd w:val="clear" w:fill="FFFFFF"/>
        </w:rPr>
        <w:t>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rPr>
        <w:t>本</w:t>
      </w:r>
      <w:r>
        <w:rPr>
          <w:rFonts w:hint="eastAsia" w:ascii="仿宋" w:hAnsi="仿宋" w:eastAsia="仿宋" w:cs="仿宋"/>
          <w:i w:val="0"/>
          <w:caps w:val="0"/>
          <w:color w:val="363636"/>
          <w:spacing w:val="0"/>
          <w:sz w:val="32"/>
          <w:szCs w:val="32"/>
          <w:shd w:val="clear" w:fill="FFFFFF"/>
          <w:lang w:eastAsia="zh-CN"/>
        </w:rPr>
        <w:t>实施细则</w:t>
      </w:r>
      <w:r>
        <w:rPr>
          <w:rFonts w:hint="eastAsia" w:ascii="仿宋" w:hAnsi="仿宋" w:eastAsia="仿宋" w:cs="仿宋"/>
          <w:i w:val="0"/>
          <w:caps w:val="0"/>
          <w:color w:val="363636"/>
          <w:spacing w:val="0"/>
          <w:sz w:val="32"/>
          <w:szCs w:val="32"/>
          <w:shd w:val="clear" w:fill="FFFFFF"/>
        </w:rPr>
        <w:t>由</w:t>
      </w:r>
      <w:r>
        <w:rPr>
          <w:rFonts w:hint="eastAsia" w:ascii="仿宋" w:hAnsi="仿宋" w:eastAsia="仿宋" w:cs="仿宋"/>
          <w:i w:val="0"/>
          <w:caps w:val="0"/>
          <w:color w:val="363636"/>
          <w:spacing w:val="0"/>
          <w:sz w:val="32"/>
          <w:szCs w:val="32"/>
          <w:shd w:val="clear" w:fill="FFFFFF"/>
          <w:lang w:eastAsia="zh-CN"/>
        </w:rPr>
        <w:t>市科技局</w:t>
      </w:r>
      <w:r>
        <w:rPr>
          <w:rFonts w:hint="eastAsia" w:ascii="仿宋" w:hAnsi="仿宋" w:eastAsia="仿宋" w:cs="仿宋"/>
          <w:i w:val="0"/>
          <w:caps w:val="0"/>
          <w:color w:val="363636"/>
          <w:spacing w:val="0"/>
          <w:sz w:val="32"/>
          <w:szCs w:val="32"/>
          <w:shd w:val="clear" w:fill="FFFFFF"/>
        </w:rPr>
        <w:t>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b/>
          <w:i w:val="0"/>
          <w:caps w:val="0"/>
          <w:color w:val="363636"/>
          <w:spacing w:val="0"/>
          <w:sz w:val="32"/>
          <w:szCs w:val="32"/>
          <w:shd w:val="clear" w:fill="FFFFFF"/>
        </w:rPr>
        <w:t>第</w:t>
      </w:r>
      <w:r>
        <w:rPr>
          <w:rStyle w:val="7"/>
          <w:rFonts w:hint="eastAsia" w:ascii="仿宋" w:hAnsi="仿宋" w:eastAsia="仿宋" w:cs="仿宋"/>
          <w:b/>
          <w:i w:val="0"/>
          <w:caps w:val="0"/>
          <w:color w:val="363636"/>
          <w:spacing w:val="0"/>
          <w:sz w:val="32"/>
          <w:szCs w:val="32"/>
          <w:shd w:val="clear" w:fill="FFFFFF"/>
          <w:lang w:eastAsia="zh-CN"/>
        </w:rPr>
        <w:t>四</w:t>
      </w:r>
      <w:r>
        <w:rPr>
          <w:rStyle w:val="7"/>
          <w:rFonts w:hint="eastAsia" w:ascii="仿宋" w:hAnsi="仿宋" w:eastAsia="仿宋" w:cs="仿宋"/>
          <w:b/>
          <w:i w:val="0"/>
          <w:caps w:val="0"/>
          <w:color w:val="363636"/>
          <w:spacing w:val="0"/>
          <w:sz w:val="32"/>
          <w:szCs w:val="32"/>
          <w:shd w:val="clear" w:fill="FFFFFF"/>
        </w:rPr>
        <w:t>十条</w:t>
      </w:r>
      <w:r>
        <w:rPr>
          <w:rStyle w:val="7"/>
          <w:rFonts w:hint="eastAsia" w:ascii="仿宋" w:hAnsi="仿宋" w:eastAsia="仿宋" w:cs="仿宋"/>
          <w:b/>
          <w:i w:val="0"/>
          <w:caps w:val="0"/>
          <w:color w:val="363636"/>
          <w:spacing w:val="0"/>
          <w:sz w:val="32"/>
          <w:szCs w:val="32"/>
          <w:shd w:val="clear" w:fill="FFFFFF"/>
          <w:lang w:val="en-US" w:eastAsia="zh-CN"/>
        </w:rPr>
        <w:t xml:space="preserve"> </w:t>
      </w:r>
      <w:r>
        <w:rPr>
          <w:rFonts w:hint="eastAsia" w:ascii="仿宋" w:hAnsi="仿宋" w:eastAsia="仿宋" w:cs="仿宋"/>
          <w:i w:val="0"/>
          <w:caps w:val="0"/>
          <w:color w:val="363636"/>
          <w:spacing w:val="0"/>
          <w:sz w:val="32"/>
          <w:szCs w:val="32"/>
          <w:shd w:val="clear" w:fill="FFFFFF"/>
        </w:rPr>
        <w:t>本</w:t>
      </w:r>
      <w:r>
        <w:rPr>
          <w:rFonts w:hint="eastAsia" w:ascii="仿宋" w:hAnsi="仿宋" w:eastAsia="仿宋" w:cs="仿宋"/>
          <w:i w:val="0"/>
          <w:caps w:val="0"/>
          <w:color w:val="363636"/>
          <w:spacing w:val="0"/>
          <w:sz w:val="32"/>
          <w:szCs w:val="32"/>
          <w:shd w:val="clear" w:fill="FFFFFF"/>
          <w:lang w:eastAsia="zh-CN"/>
        </w:rPr>
        <w:t>实施细则</w:t>
      </w:r>
      <w:r>
        <w:rPr>
          <w:rFonts w:hint="eastAsia" w:ascii="仿宋" w:hAnsi="仿宋" w:eastAsia="仿宋" w:cs="仿宋"/>
          <w:i w:val="0"/>
          <w:caps w:val="0"/>
          <w:color w:val="363636"/>
          <w:spacing w:val="0"/>
          <w:sz w:val="32"/>
          <w:szCs w:val="32"/>
          <w:shd w:val="clear" w:fill="FFFFFF"/>
        </w:rPr>
        <w:t>自发布之日起施行</w:t>
      </w:r>
      <w:r>
        <w:rPr>
          <w:rFonts w:hint="eastAsia" w:ascii="仿宋" w:hAnsi="仿宋" w:eastAsia="仿宋" w:cs="仿宋"/>
          <w:i w:val="0"/>
          <w:caps w:val="0"/>
          <w:color w:val="363636"/>
          <w:spacing w:val="0"/>
          <w:sz w:val="32"/>
          <w:szCs w:val="32"/>
          <w:shd w:val="clear" w:fill="FFFFFF"/>
          <w:lang w:eastAsia="zh-CN"/>
        </w:rPr>
        <w:t>，试行有效期三年</w:t>
      </w:r>
      <w:r>
        <w:rPr>
          <w:rFonts w:hint="eastAsia" w:ascii="仿宋" w:hAnsi="仿宋" w:eastAsia="仿宋" w:cs="仿宋"/>
          <w:i w:val="0"/>
          <w:caps w:val="0"/>
          <w:color w:val="363636"/>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仿宋" w:hAnsi="仿宋" w:eastAsia="仿宋" w:cs="仿宋"/>
          <w:sz w:val="32"/>
          <w:szCs w:val="32"/>
          <w:lang w:val="en-US" w:eastAsia="zh-CN"/>
        </w:rPr>
      </w:pPr>
    </w:p>
    <w:sectPr>
      <w:footerReference r:id="rId3" w:type="default"/>
      <w:pgSz w:w="11906" w:h="16838"/>
      <w:pgMar w:top="1270" w:right="1349" w:bottom="127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90B56D"/>
    <w:multiLevelType w:val="singleLevel"/>
    <w:tmpl w:val="9290B56D"/>
    <w:lvl w:ilvl="0" w:tentative="0">
      <w:start w:val="1"/>
      <w:numFmt w:val="chineseCounting"/>
      <w:suff w:val="nothing"/>
      <w:lvlText w:val="（%1）"/>
      <w:lvlJc w:val="left"/>
      <w:rPr>
        <w:rFonts w:hint="eastAsia"/>
      </w:rPr>
    </w:lvl>
  </w:abstractNum>
  <w:abstractNum w:abstractNumId="1">
    <w:nsid w:val="B1375F1F"/>
    <w:multiLevelType w:val="singleLevel"/>
    <w:tmpl w:val="B1375F1F"/>
    <w:lvl w:ilvl="0" w:tentative="0">
      <w:start w:val="2"/>
      <w:numFmt w:val="chineseCounting"/>
      <w:suff w:val="space"/>
      <w:lvlText w:val="第%1章"/>
      <w:lvlJc w:val="left"/>
      <w:rPr>
        <w:rFonts w:hint="eastAsia"/>
      </w:rPr>
    </w:lvl>
  </w:abstractNum>
  <w:abstractNum w:abstractNumId="2">
    <w:nsid w:val="F36D8FB4"/>
    <w:multiLevelType w:val="singleLevel"/>
    <w:tmpl w:val="F36D8FB4"/>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YzZiYWMxYTMyYzk2YjFkZmFkYWM2MDYxNmQyOGMifQ=="/>
    <w:docVar w:name="KSO_WPS_MARK_KEY" w:val="60631eb5-2cf0-4edb-8be6-fad2ba037405"/>
  </w:docVars>
  <w:rsids>
    <w:rsidRoot w:val="0EE47622"/>
    <w:rsid w:val="00206C0E"/>
    <w:rsid w:val="00AD3C08"/>
    <w:rsid w:val="01F22CA3"/>
    <w:rsid w:val="043F6187"/>
    <w:rsid w:val="050A3E29"/>
    <w:rsid w:val="054D3D37"/>
    <w:rsid w:val="093C2598"/>
    <w:rsid w:val="09DD69DC"/>
    <w:rsid w:val="0B174F70"/>
    <w:rsid w:val="0CD47EA0"/>
    <w:rsid w:val="0E4A21B4"/>
    <w:rsid w:val="0EE47622"/>
    <w:rsid w:val="10910BDD"/>
    <w:rsid w:val="14FA1FE9"/>
    <w:rsid w:val="163F579F"/>
    <w:rsid w:val="182F5297"/>
    <w:rsid w:val="18FB2B55"/>
    <w:rsid w:val="1A1F5280"/>
    <w:rsid w:val="1EA06A48"/>
    <w:rsid w:val="1EB53B76"/>
    <w:rsid w:val="1F533026"/>
    <w:rsid w:val="20F41268"/>
    <w:rsid w:val="21FD67D1"/>
    <w:rsid w:val="226100AD"/>
    <w:rsid w:val="23A71246"/>
    <w:rsid w:val="24D41480"/>
    <w:rsid w:val="25863831"/>
    <w:rsid w:val="26451FCD"/>
    <w:rsid w:val="27621900"/>
    <w:rsid w:val="278E1C5B"/>
    <w:rsid w:val="2BFA4562"/>
    <w:rsid w:val="2E8461F4"/>
    <w:rsid w:val="2F1114DF"/>
    <w:rsid w:val="30BF7C7E"/>
    <w:rsid w:val="30D16D05"/>
    <w:rsid w:val="30FB75F7"/>
    <w:rsid w:val="32706FC1"/>
    <w:rsid w:val="34A54853"/>
    <w:rsid w:val="38384FEA"/>
    <w:rsid w:val="383C5881"/>
    <w:rsid w:val="3A77621A"/>
    <w:rsid w:val="3C55489B"/>
    <w:rsid w:val="3E663500"/>
    <w:rsid w:val="3F4C5689"/>
    <w:rsid w:val="407426DD"/>
    <w:rsid w:val="445D4C11"/>
    <w:rsid w:val="46802ED3"/>
    <w:rsid w:val="4740078C"/>
    <w:rsid w:val="4B0669D4"/>
    <w:rsid w:val="4E126C91"/>
    <w:rsid w:val="4E4A5A01"/>
    <w:rsid w:val="51DD676B"/>
    <w:rsid w:val="52B125BD"/>
    <w:rsid w:val="55C72AD3"/>
    <w:rsid w:val="56B1234D"/>
    <w:rsid w:val="57830975"/>
    <w:rsid w:val="5A8179C1"/>
    <w:rsid w:val="5BF31FFE"/>
    <w:rsid w:val="5EB51DB3"/>
    <w:rsid w:val="609F22B5"/>
    <w:rsid w:val="61DD2EB1"/>
    <w:rsid w:val="645C7466"/>
    <w:rsid w:val="64FA7862"/>
    <w:rsid w:val="699D55FA"/>
    <w:rsid w:val="69D77250"/>
    <w:rsid w:val="6A3D4693"/>
    <w:rsid w:val="6B8A38A7"/>
    <w:rsid w:val="6BBC205A"/>
    <w:rsid w:val="6DA13589"/>
    <w:rsid w:val="6F44501A"/>
    <w:rsid w:val="704B6F07"/>
    <w:rsid w:val="7097418B"/>
    <w:rsid w:val="71AF34A3"/>
    <w:rsid w:val="71C45B6D"/>
    <w:rsid w:val="735C6F84"/>
    <w:rsid w:val="747C4C36"/>
    <w:rsid w:val="74EC4624"/>
    <w:rsid w:val="75122595"/>
    <w:rsid w:val="752374D9"/>
    <w:rsid w:val="75E44A87"/>
    <w:rsid w:val="760D3654"/>
    <w:rsid w:val="76DE35AF"/>
    <w:rsid w:val="77C65AEE"/>
    <w:rsid w:val="780C05F9"/>
    <w:rsid w:val="797865F1"/>
    <w:rsid w:val="7B8736E8"/>
    <w:rsid w:val="7C240005"/>
    <w:rsid w:val="7C721040"/>
    <w:rsid w:val="7DB25CB8"/>
    <w:rsid w:val="7E12691A"/>
    <w:rsid w:val="7FB2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6442</Words>
  <Characters>6481</Characters>
  <Lines>0</Lines>
  <Paragraphs>0</Paragraphs>
  <TotalTime>38</TotalTime>
  <ScaleCrop>false</ScaleCrop>
  <LinksUpToDate>false</LinksUpToDate>
  <CharactersWithSpaces>6565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2019-06-12T06:50:00Z</dcterms:created>
  <dc:creator>西虎</dc:creator>
  <cp:lastModifiedBy>谢西虎</cp:lastModifiedBy>
  <dcterms:modified xsi:type="dcterms:W3CDTF">2024-01-11T01:42:59Z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3934C197FBBF48C98DBC7B5E7DE08F43</vt:lpwstr>
  </property>
</Properties>
</file>